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794E" w14:textId="77777777" w:rsidR="00CE2FF7" w:rsidRPr="00636896" w:rsidRDefault="12041DF3" w:rsidP="12041D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12041DF3">
        <w:rPr>
          <w:b/>
          <w:bCs/>
          <w:sz w:val="28"/>
          <w:szCs w:val="28"/>
        </w:rPr>
        <w:t>Training Time Table- Integrated Inter-Cluster Training Package for Nutrition Outcomes</w:t>
      </w:r>
    </w:p>
    <w:p w14:paraId="5504794F" w14:textId="48406749" w:rsidR="00CE2FF7" w:rsidRPr="00636896" w:rsidRDefault="12041DF3" w:rsidP="12041D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12041DF3">
        <w:rPr>
          <w:b/>
          <w:bCs/>
          <w:sz w:val="28"/>
          <w:szCs w:val="28"/>
        </w:rPr>
        <w:t xml:space="preserve">Location, Date 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0"/>
        <w:gridCol w:w="2715"/>
        <w:gridCol w:w="3015"/>
        <w:gridCol w:w="3000"/>
        <w:gridCol w:w="2940"/>
      </w:tblGrid>
      <w:tr w:rsidR="2D625CB6" w14:paraId="62A180EB" w14:textId="77777777" w:rsidTr="12041DF3">
        <w:tc>
          <w:tcPr>
            <w:tcW w:w="1290" w:type="dxa"/>
            <w:shd w:val="clear" w:color="auto" w:fill="4F81BD" w:themeFill="accent1"/>
          </w:tcPr>
          <w:p w14:paraId="5CCFD9D1" w14:textId="0107ADC0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Time</w:t>
            </w:r>
          </w:p>
        </w:tc>
        <w:tc>
          <w:tcPr>
            <w:tcW w:w="2715" w:type="dxa"/>
            <w:shd w:val="clear" w:color="auto" w:fill="4F81BD" w:themeFill="accent1"/>
          </w:tcPr>
          <w:p w14:paraId="05A7CF99" w14:textId="0413A7BA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Day 1- Foundational Concepts</w:t>
            </w:r>
          </w:p>
        </w:tc>
        <w:tc>
          <w:tcPr>
            <w:tcW w:w="3015" w:type="dxa"/>
            <w:shd w:val="clear" w:color="auto" w:fill="4F81BD" w:themeFill="accent1"/>
          </w:tcPr>
          <w:p w14:paraId="4986834C" w14:textId="727AED44" w:rsidR="2D625CB6" w:rsidRDefault="12041DF3">
            <w:r w:rsidRPr="12041DF3">
              <w:rPr>
                <w:b/>
                <w:bCs/>
                <w:lang w:val="en-GB"/>
              </w:rPr>
              <w:t>Day 2 - Integrated Programming</w:t>
            </w:r>
          </w:p>
        </w:tc>
        <w:tc>
          <w:tcPr>
            <w:tcW w:w="3000" w:type="dxa"/>
            <w:shd w:val="clear" w:color="auto" w:fill="4F81BD" w:themeFill="accent1"/>
          </w:tcPr>
          <w:p w14:paraId="6FD35030" w14:textId="6D746A82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Day 3 – Action Planning</w:t>
            </w:r>
          </w:p>
        </w:tc>
        <w:tc>
          <w:tcPr>
            <w:tcW w:w="2940" w:type="dxa"/>
            <w:shd w:val="clear" w:color="auto" w:fill="4F81BD" w:themeFill="accent1"/>
          </w:tcPr>
          <w:p w14:paraId="52246EAF" w14:textId="4F67886C" w:rsidR="12041DF3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Day 4 – Sector Specific (to be developed)</w:t>
            </w:r>
          </w:p>
        </w:tc>
      </w:tr>
      <w:tr w:rsidR="2D625CB6" w14:paraId="38F638C1" w14:textId="77777777" w:rsidTr="12041DF3">
        <w:tc>
          <w:tcPr>
            <w:tcW w:w="1290" w:type="dxa"/>
            <w:shd w:val="clear" w:color="auto" w:fill="4F81BD" w:themeFill="accent1"/>
          </w:tcPr>
          <w:p w14:paraId="64AA501B" w14:textId="7B8AFC29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8:30-10:00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14:paraId="260081D6" w14:textId="5F46E533" w:rsidR="2D625CB6" w:rsidRDefault="2D625CB6" w:rsidP="2D625CB6">
            <w:r w:rsidRPr="2D625CB6">
              <w:rPr>
                <w:lang w:val="en-GB"/>
              </w:rPr>
              <w:t>1.1 Welcome and Introductions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14:paraId="497E303A" w14:textId="3A873F5F" w:rsidR="2D625CB6" w:rsidRDefault="2D625CB6">
            <w:r w:rsidRPr="2D625CB6">
              <w:rPr>
                <w:lang w:val="en-GB"/>
              </w:rPr>
              <w:t>2.1 Course Recap</w:t>
            </w:r>
          </w:p>
          <w:p w14:paraId="428E0795" w14:textId="20C2D517" w:rsidR="2D625CB6" w:rsidRDefault="2D625CB6">
            <w:r w:rsidRPr="2D625CB6">
              <w:rPr>
                <w:lang w:val="en-GB"/>
              </w:rPr>
              <w:t xml:space="preserve">2.2 Integrated Programming - Food Security 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14:paraId="2C27B7E1" w14:textId="1064563F" w:rsidR="2D625CB6" w:rsidRDefault="2D625CB6">
            <w:r w:rsidRPr="2D625CB6">
              <w:rPr>
                <w:lang w:val="en-GB"/>
              </w:rPr>
              <w:t>3.1 Course Recap</w:t>
            </w:r>
          </w:p>
          <w:p w14:paraId="2B635AB8" w14:textId="366F6F17" w:rsidR="2D625CB6" w:rsidRDefault="12041DF3">
            <w:r w:rsidRPr="12041DF3">
              <w:rPr>
                <w:lang w:val="en-GB"/>
              </w:rPr>
              <w:t xml:space="preserve">3.2 Integrated Programming - Protection 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14:paraId="61F3A638" w14:textId="08777583" w:rsidR="12041DF3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4.1 Course Recap</w:t>
            </w:r>
          </w:p>
          <w:p w14:paraId="6898E7FD" w14:textId="5856AE03" w:rsidR="12041DF3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4.2. Integrated Programming - Education</w:t>
            </w:r>
          </w:p>
        </w:tc>
      </w:tr>
      <w:tr w:rsidR="2D625CB6" w14:paraId="606DA874" w14:textId="77777777" w:rsidTr="12041DF3">
        <w:tc>
          <w:tcPr>
            <w:tcW w:w="1290" w:type="dxa"/>
            <w:shd w:val="clear" w:color="auto" w:fill="4F81BD" w:themeFill="accent1"/>
          </w:tcPr>
          <w:p w14:paraId="578A9585" w14:textId="6B69C4A0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10:00-10:15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6A8E9B23" w14:textId="0874A47B" w:rsidR="2D625CB6" w:rsidRDefault="2D625CB6">
            <w:r w:rsidRPr="2D625CB6">
              <w:rPr>
                <w:lang w:val="en-GB"/>
              </w:rPr>
              <w:t>Break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26BBEB4C" w14:textId="4D627E04" w:rsidR="2D625CB6" w:rsidRDefault="2D625CB6">
            <w:r w:rsidRPr="2D625CB6">
              <w:rPr>
                <w:lang w:val="en-GB"/>
              </w:rPr>
              <w:t>Break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18FCD88B" w14:textId="53CBAFB9" w:rsidR="2D625CB6" w:rsidRDefault="2D625CB6">
            <w:r w:rsidRPr="2D625CB6">
              <w:rPr>
                <w:lang w:val="en-GB"/>
              </w:rPr>
              <w:t>Break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705C3670" w14:textId="32FD3628" w:rsidR="12041DF3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Break</w:t>
            </w:r>
          </w:p>
        </w:tc>
      </w:tr>
      <w:tr w:rsidR="2D625CB6" w14:paraId="270505FF" w14:textId="77777777" w:rsidTr="12041DF3">
        <w:tc>
          <w:tcPr>
            <w:tcW w:w="1290" w:type="dxa"/>
            <w:shd w:val="clear" w:color="auto" w:fill="4F81BD" w:themeFill="accent1"/>
          </w:tcPr>
          <w:p w14:paraId="19D17C99" w14:textId="2E251724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10:15-12:15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14:paraId="06FFD3FF" w14:textId="56EC64DE" w:rsidR="2D625CB6" w:rsidRDefault="12041DF3">
            <w:r w:rsidRPr="12041DF3">
              <w:rPr>
                <w:lang w:val="en-GB"/>
              </w:rPr>
              <w:t xml:space="preserve">1.2 Introduction to Basic Nutrition Concepts  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14:paraId="7E4BE354" w14:textId="2CEA7585" w:rsidR="2D625CB6" w:rsidRDefault="12041DF3">
            <w:r w:rsidRPr="12041DF3">
              <w:rPr>
                <w:lang w:val="en-GB"/>
              </w:rPr>
              <w:t>2.2 Integrated Programming - Food Security continued</w:t>
            </w:r>
          </w:p>
          <w:p w14:paraId="4431C362" w14:textId="0DA48E4C" w:rsidR="2D625CB6" w:rsidRDefault="2D625CB6">
            <w:r w:rsidRPr="2D625CB6">
              <w:rPr>
                <w:lang w:val="en-GB"/>
              </w:rPr>
              <w:t>2.3 Integrated Programming - WASH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14:paraId="6FA1583C" w14:textId="0516D346" w:rsidR="2D625CB6" w:rsidRDefault="2D625CB6">
            <w:r w:rsidRPr="2D625CB6">
              <w:rPr>
                <w:lang w:val="en-GB"/>
              </w:rPr>
              <w:t>3.3 Integrated Action Plan Development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14:paraId="77ACFE64" w14:textId="3D744FCE" w:rsidR="12041DF3" w:rsidRDefault="12041DF3" w:rsidP="12041DF3">
            <w:pPr>
              <w:rPr>
                <w:lang w:val="en-GB"/>
              </w:rPr>
            </w:pPr>
          </w:p>
        </w:tc>
      </w:tr>
      <w:tr w:rsidR="2D625CB6" w14:paraId="6819C75F" w14:textId="77777777" w:rsidTr="12041DF3">
        <w:tc>
          <w:tcPr>
            <w:tcW w:w="1290" w:type="dxa"/>
            <w:shd w:val="clear" w:color="auto" w:fill="4F81BD" w:themeFill="accent1"/>
          </w:tcPr>
          <w:p w14:paraId="42E25BD7" w14:textId="0A96964C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12:15-1:15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7DE0D27D" w14:textId="43F319C6" w:rsidR="2D625CB6" w:rsidRDefault="2D625CB6">
            <w:r w:rsidRPr="2D625CB6">
              <w:rPr>
                <w:lang w:val="en-GB"/>
              </w:rPr>
              <w:t>Lunch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541D92D1" w14:textId="0B29FAD8" w:rsidR="2D625CB6" w:rsidRDefault="2D625CB6">
            <w:r w:rsidRPr="2D625CB6">
              <w:rPr>
                <w:lang w:val="en-GB"/>
              </w:rPr>
              <w:t>Lunch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0DB939AB" w14:textId="5846A393" w:rsidR="2D625CB6" w:rsidRDefault="2D625CB6">
            <w:r w:rsidRPr="2D625CB6">
              <w:rPr>
                <w:lang w:val="en-GB"/>
              </w:rPr>
              <w:t>Lunch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07DCDED3" w14:textId="4355A2DD" w:rsidR="12041DF3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Lunch</w:t>
            </w:r>
          </w:p>
        </w:tc>
      </w:tr>
      <w:tr w:rsidR="2D625CB6" w14:paraId="2E4D80C3" w14:textId="77777777" w:rsidTr="12041DF3">
        <w:tc>
          <w:tcPr>
            <w:tcW w:w="1290" w:type="dxa"/>
            <w:shd w:val="clear" w:color="auto" w:fill="4F81BD" w:themeFill="accent1"/>
          </w:tcPr>
          <w:p w14:paraId="4EFD6F7E" w14:textId="6893459E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1:15-3:15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14:paraId="58DC109B" w14:textId="5CFF3708" w:rsidR="2D625CB6" w:rsidRDefault="12041DF3">
            <w:r w:rsidRPr="12041DF3">
              <w:rPr>
                <w:lang w:val="en-GB"/>
              </w:rPr>
              <w:t>1.3 Integrated Programming- Definitions and Decisions</w:t>
            </w:r>
          </w:p>
          <w:p w14:paraId="1CE31E10" w14:textId="60F72B98" w:rsidR="2D625CB6" w:rsidRDefault="2D625CB6">
            <w:r w:rsidRPr="2D625CB6">
              <w:rPr>
                <w:lang w:val="en-GB"/>
              </w:rPr>
              <w:t xml:space="preserve">1.4 Integrated Programming- Nutrition Sensitive and Specific Interventions 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14:paraId="65F65A53" w14:textId="2A304A7F" w:rsidR="2D625CB6" w:rsidRDefault="2D625CB6">
            <w:r w:rsidRPr="2D625CB6">
              <w:rPr>
                <w:lang w:val="en-GB"/>
              </w:rPr>
              <w:t>2.3 Integrated Programming – WASH continued</w:t>
            </w:r>
          </w:p>
          <w:p w14:paraId="575A64D3" w14:textId="3ECB00BB" w:rsidR="2D625CB6" w:rsidRDefault="2D625CB6">
            <w:r w:rsidRPr="2D625CB6">
              <w:rPr>
                <w:lang w:val="en-GB"/>
              </w:rPr>
              <w:t xml:space="preserve"> 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14:paraId="2D918DDB" w14:textId="031F2B94" w:rsidR="2D625CB6" w:rsidRDefault="2D625CB6">
            <w:r w:rsidRPr="2D625CB6">
              <w:rPr>
                <w:lang w:val="en-GB"/>
              </w:rPr>
              <w:t>3.4 Integrated Action Plan Development- Continued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14:paraId="0D1B2E75" w14:textId="65DB87E1" w:rsidR="12041DF3" w:rsidRDefault="12041DF3" w:rsidP="12041DF3">
            <w:pPr>
              <w:rPr>
                <w:lang w:val="en-GB"/>
              </w:rPr>
            </w:pPr>
          </w:p>
        </w:tc>
      </w:tr>
      <w:tr w:rsidR="2D625CB6" w14:paraId="67301742" w14:textId="77777777" w:rsidTr="12041DF3">
        <w:tc>
          <w:tcPr>
            <w:tcW w:w="1290" w:type="dxa"/>
            <w:shd w:val="clear" w:color="auto" w:fill="4F81BD" w:themeFill="accent1"/>
          </w:tcPr>
          <w:p w14:paraId="793F2222" w14:textId="5F37FEE3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3:15-3:30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648E2AE4" w14:textId="5340A595" w:rsidR="2D625CB6" w:rsidRDefault="2D625CB6">
            <w:r w:rsidRPr="2D625CB6">
              <w:rPr>
                <w:lang w:val="en-GB"/>
              </w:rPr>
              <w:t>Break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119AFD8B" w14:textId="061A6601" w:rsidR="2D625CB6" w:rsidRDefault="2D625CB6">
            <w:r w:rsidRPr="2D625CB6">
              <w:rPr>
                <w:lang w:val="en-GB"/>
              </w:rPr>
              <w:t>Break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7E5D2B51" w14:textId="4F1F271E" w:rsidR="2D625CB6" w:rsidRDefault="2D625CB6">
            <w:r w:rsidRPr="2D625CB6">
              <w:rPr>
                <w:lang w:val="en-GB"/>
              </w:rPr>
              <w:t>Break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7E4160CA" w14:textId="51D25386" w:rsidR="12041DF3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Break</w:t>
            </w:r>
          </w:p>
        </w:tc>
      </w:tr>
      <w:tr w:rsidR="2D625CB6" w14:paraId="5F46E783" w14:textId="77777777" w:rsidTr="12041DF3">
        <w:tc>
          <w:tcPr>
            <w:tcW w:w="1290" w:type="dxa"/>
            <w:shd w:val="clear" w:color="auto" w:fill="4F81BD" w:themeFill="accent1"/>
          </w:tcPr>
          <w:p w14:paraId="43A3C892" w14:textId="0D622BA4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3:30-4:45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14:paraId="7EE57312" w14:textId="6DA0AB6F" w:rsidR="2D625CB6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1.4 Integrated Programming continued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14:paraId="3E5C0E80" w14:textId="283AB9B3" w:rsidR="2D625CB6" w:rsidRDefault="12041DF3">
            <w:r w:rsidRPr="12041DF3">
              <w:rPr>
                <w:lang w:val="en-GB"/>
              </w:rPr>
              <w:t>2.4 Integrated Programming - Health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14:paraId="440265E3" w14:textId="5B27E048" w:rsidR="2D625CB6" w:rsidRDefault="2D625CB6">
            <w:r w:rsidRPr="2D625CB6">
              <w:rPr>
                <w:lang w:val="en-GB"/>
              </w:rPr>
              <w:t>3.4 Integrated Action Plans Presentations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14:paraId="48222DBA" w14:textId="5A15462D" w:rsidR="12041DF3" w:rsidRDefault="12041DF3" w:rsidP="12041DF3">
            <w:pPr>
              <w:rPr>
                <w:lang w:val="en-GB"/>
              </w:rPr>
            </w:pPr>
          </w:p>
        </w:tc>
      </w:tr>
      <w:tr w:rsidR="2D625CB6" w14:paraId="392A5D06" w14:textId="77777777" w:rsidTr="12041DF3">
        <w:tc>
          <w:tcPr>
            <w:tcW w:w="1290" w:type="dxa"/>
            <w:shd w:val="clear" w:color="auto" w:fill="4F81BD" w:themeFill="accent1"/>
          </w:tcPr>
          <w:p w14:paraId="72CE486A" w14:textId="432F3A97" w:rsidR="2D625CB6" w:rsidRDefault="12041DF3" w:rsidP="12041DF3">
            <w:pPr>
              <w:rPr>
                <w:b/>
                <w:bCs/>
                <w:lang w:val="en-GB"/>
              </w:rPr>
            </w:pPr>
            <w:r w:rsidRPr="12041DF3">
              <w:rPr>
                <w:b/>
                <w:bCs/>
                <w:lang w:val="en-GB"/>
              </w:rPr>
              <w:t>4:45-5:00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14:paraId="3C76390D" w14:textId="71E60321" w:rsidR="2D625CB6" w:rsidRDefault="2D625CB6">
            <w:r w:rsidRPr="2D625CB6">
              <w:rPr>
                <w:lang w:val="en-GB"/>
              </w:rPr>
              <w:t>1.5 Course Review</w:t>
            </w:r>
          </w:p>
        </w:tc>
        <w:tc>
          <w:tcPr>
            <w:tcW w:w="3015" w:type="dxa"/>
            <w:shd w:val="clear" w:color="auto" w:fill="92CDDC" w:themeFill="accent5" w:themeFillTint="99"/>
          </w:tcPr>
          <w:p w14:paraId="4976DDAB" w14:textId="04BD659E" w:rsidR="2D625CB6" w:rsidRDefault="2D625CB6">
            <w:r w:rsidRPr="2D625CB6">
              <w:rPr>
                <w:lang w:val="en-GB"/>
              </w:rPr>
              <w:t>2.5 Course Review</w:t>
            </w:r>
          </w:p>
        </w:tc>
        <w:tc>
          <w:tcPr>
            <w:tcW w:w="3000" w:type="dxa"/>
            <w:shd w:val="clear" w:color="auto" w:fill="B2A1C7" w:themeFill="accent4" w:themeFillTint="99"/>
          </w:tcPr>
          <w:p w14:paraId="046823B0" w14:textId="01EA7C17" w:rsidR="2D625CB6" w:rsidRDefault="12041DF3" w:rsidP="12041DF3">
            <w:pPr>
              <w:spacing w:after="200" w:line="276" w:lineRule="auto"/>
            </w:pPr>
            <w:r w:rsidRPr="12041DF3">
              <w:rPr>
                <w:lang w:val="en-GB"/>
              </w:rPr>
              <w:t>3.5 Course End and Evaluations OR 3.5 Course Review</w:t>
            </w:r>
          </w:p>
        </w:tc>
        <w:tc>
          <w:tcPr>
            <w:tcW w:w="2940" w:type="dxa"/>
            <w:shd w:val="clear" w:color="auto" w:fill="C2D69B" w:themeFill="accent3" w:themeFillTint="99"/>
          </w:tcPr>
          <w:p w14:paraId="20E8B3C4" w14:textId="4FA50FDB" w:rsidR="12041DF3" w:rsidRDefault="12041DF3" w:rsidP="12041DF3">
            <w:pPr>
              <w:rPr>
                <w:lang w:val="en-GB"/>
              </w:rPr>
            </w:pPr>
            <w:r w:rsidRPr="12041DF3">
              <w:rPr>
                <w:lang w:val="en-GB"/>
              </w:rPr>
              <w:t>4.5 Course End and Evaluations</w:t>
            </w:r>
          </w:p>
        </w:tc>
      </w:tr>
    </w:tbl>
    <w:p w14:paraId="2D2586E3" w14:textId="5792D591" w:rsidR="2D625CB6" w:rsidRDefault="002E3766" w:rsidP="2D625CB6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5268FAB6" wp14:editId="2469F240">
            <wp:simplePos x="0" y="0"/>
            <wp:positionH relativeFrom="column">
              <wp:posOffset>0</wp:posOffset>
            </wp:positionH>
            <wp:positionV relativeFrom="paragraph">
              <wp:posOffset>201371</wp:posOffset>
            </wp:positionV>
            <wp:extent cx="1583690" cy="557377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B3C1D82-5BD9-4A3D-AD61-1A07FBE45B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B3C1D82-5BD9-4A3D-AD61-1A07FBE45B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5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B139C" wp14:editId="3CD7ACA4">
            <wp:simplePos x="0" y="0"/>
            <wp:positionH relativeFrom="column">
              <wp:posOffset>6257925</wp:posOffset>
            </wp:positionH>
            <wp:positionV relativeFrom="paragraph">
              <wp:posOffset>259080</wp:posOffset>
            </wp:positionV>
            <wp:extent cx="1794510" cy="440055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06BBAEC-ACED-443A-B383-AC282C4AC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06BBAEC-ACED-443A-B383-AC282C4ACF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2D625CB6" w:rsidSect="00024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A24"/>
    <w:multiLevelType w:val="hybridMultilevel"/>
    <w:tmpl w:val="FD4CF77C"/>
    <w:lvl w:ilvl="0" w:tplc="119605D4">
      <w:start w:val="1"/>
      <w:numFmt w:val="decimal"/>
      <w:lvlText w:val="%1."/>
      <w:lvlJc w:val="left"/>
      <w:pPr>
        <w:ind w:left="720" w:hanging="360"/>
      </w:pPr>
    </w:lvl>
    <w:lvl w:ilvl="1" w:tplc="D722B554">
      <w:start w:val="1"/>
      <w:numFmt w:val="decimal"/>
      <w:lvlText w:val="%2."/>
      <w:lvlJc w:val="left"/>
      <w:pPr>
        <w:ind w:left="1440" w:hanging="360"/>
      </w:pPr>
    </w:lvl>
    <w:lvl w:ilvl="2" w:tplc="F74A8B16">
      <w:start w:val="1"/>
      <w:numFmt w:val="lowerRoman"/>
      <w:lvlText w:val="%3."/>
      <w:lvlJc w:val="right"/>
      <w:pPr>
        <w:ind w:left="2160" w:hanging="180"/>
      </w:pPr>
    </w:lvl>
    <w:lvl w:ilvl="3" w:tplc="68BC4F30">
      <w:start w:val="1"/>
      <w:numFmt w:val="decimal"/>
      <w:lvlText w:val="%4."/>
      <w:lvlJc w:val="left"/>
      <w:pPr>
        <w:ind w:left="2880" w:hanging="360"/>
      </w:pPr>
    </w:lvl>
    <w:lvl w:ilvl="4" w:tplc="52A4F4A0">
      <w:start w:val="1"/>
      <w:numFmt w:val="lowerLetter"/>
      <w:lvlText w:val="%5."/>
      <w:lvlJc w:val="left"/>
      <w:pPr>
        <w:ind w:left="3600" w:hanging="360"/>
      </w:pPr>
    </w:lvl>
    <w:lvl w:ilvl="5" w:tplc="5F0CD156">
      <w:start w:val="1"/>
      <w:numFmt w:val="lowerRoman"/>
      <w:lvlText w:val="%6."/>
      <w:lvlJc w:val="right"/>
      <w:pPr>
        <w:ind w:left="4320" w:hanging="180"/>
      </w:pPr>
    </w:lvl>
    <w:lvl w:ilvl="6" w:tplc="620E1D9A">
      <w:start w:val="1"/>
      <w:numFmt w:val="decimal"/>
      <w:lvlText w:val="%7."/>
      <w:lvlJc w:val="left"/>
      <w:pPr>
        <w:ind w:left="5040" w:hanging="360"/>
      </w:pPr>
    </w:lvl>
    <w:lvl w:ilvl="7" w:tplc="010EDC26">
      <w:start w:val="1"/>
      <w:numFmt w:val="lowerLetter"/>
      <w:lvlText w:val="%8."/>
      <w:lvlJc w:val="left"/>
      <w:pPr>
        <w:ind w:left="5760" w:hanging="360"/>
      </w:pPr>
    </w:lvl>
    <w:lvl w:ilvl="8" w:tplc="48B485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1B7A"/>
    <w:multiLevelType w:val="hybridMultilevel"/>
    <w:tmpl w:val="A0F4374E"/>
    <w:lvl w:ilvl="0" w:tplc="3258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86A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99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29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87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EF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8FA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E63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37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E750AE"/>
    <w:multiLevelType w:val="hybridMultilevel"/>
    <w:tmpl w:val="DFCC4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EC3"/>
    <w:rsid w:val="00005BD5"/>
    <w:rsid w:val="00020C03"/>
    <w:rsid w:val="0002455A"/>
    <w:rsid w:val="000D0B3E"/>
    <w:rsid w:val="001B24DB"/>
    <w:rsid w:val="002A40E0"/>
    <w:rsid w:val="002E3766"/>
    <w:rsid w:val="0031658D"/>
    <w:rsid w:val="003864CF"/>
    <w:rsid w:val="00486050"/>
    <w:rsid w:val="004B1F63"/>
    <w:rsid w:val="004F5D9A"/>
    <w:rsid w:val="0051123D"/>
    <w:rsid w:val="005A0FD0"/>
    <w:rsid w:val="00616119"/>
    <w:rsid w:val="00636896"/>
    <w:rsid w:val="006377CB"/>
    <w:rsid w:val="006E7A98"/>
    <w:rsid w:val="007012C3"/>
    <w:rsid w:val="008B29F7"/>
    <w:rsid w:val="008F0414"/>
    <w:rsid w:val="00931F0F"/>
    <w:rsid w:val="009A3D33"/>
    <w:rsid w:val="00A844B6"/>
    <w:rsid w:val="00CE2FF7"/>
    <w:rsid w:val="00D96823"/>
    <w:rsid w:val="00DA4EC3"/>
    <w:rsid w:val="00E018D5"/>
    <w:rsid w:val="00F358F1"/>
    <w:rsid w:val="00FC04ED"/>
    <w:rsid w:val="12041DF3"/>
    <w:rsid w:val="2D6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794E"/>
  <w15:docId w15:val="{3ED3D443-C2EF-4361-B80A-7127E4A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Shabib AlQobati</cp:lastModifiedBy>
  <cp:revision>16</cp:revision>
  <cp:lastPrinted>2019-01-24T14:10:00Z</cp:lastPrinted>
  <dcterms:created xsi:type="dcterms:W3CDTF">2018-09-05T06:21:00Z</dcterms:created>
  <dcterms:modified xsi:type="dcterms:W3CDTF">2020-04-07T16:53:00Z</dcterms:modified>
</cp:coreProperties>
</file>