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10AC" w14:textId="77777777" w:rsidR="008C78C9" w:rsidRDefault="008C78C9"/>
    <w:p w14:paraId="3686769E" w14:textId="77777777" w:rsidR="002050B3" w:rsidRDefault="002050B3"/>
    <w:p w14:paraId="202D065A" w14:textId="2A7A4ADC" w:rsidR="00F60785" w:rsidRPr="00F60785" w:rsidRDefault="00081F06" w:rsidP="00F60785">
      <w:pPr>
        <w:pStyle w:val="ListParagraph"/>
        <w:numPr>
          <w:ilvl w:val="1"/>
          <w:numId w:val="21"/>
        </w:num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Fonctions de base du c</w:t>
      </w:r>
      <w:r w:rsidR="00562532" w:rsidRPr="00081F06">
        <w:rPr>
          <w:b/>
          <w:sz w:val="28"/>
          <w:szCs w:val="28"/>
          <w:lang w:val="fr-FR"/>
        </w:rPr>
        <w:t xml:space="preserve">luster </w:t>
      </w:r>
    </w:p>
    <w:p w14:paraId="63EE1275" w14:textId="256FCC65" w:rsidR="00022492" w:rsidRPr="00081F06" w:rsidRDefault="00081F06" w:rsidP="00081F06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2050B3" w:rsidRPr="00081F06">
        <w:rPr>
          <w:b/>
          <w:sz w:val="28"/>
          <w:szCs w:val="28"/>
          <w:lang w:val="fr-FR"/>
        </w:rPr>
        <w:t xml:space="preserve"> </w:t>
      </w:r>
      <w:proofErr w:type="gramStart"/>
      <w:r w:rsidR="002050B3" w:rsidRPr="00081F06">
        <w:rPr>
          <w:b/>
          <w:sz w:val="28"/>
          <w:szCs w:val="28"/>
          <w:lang w:val="fr-FR"/>
        </w:rPr>
        <w:t>1:</w:t>
      </w:r>
      <w:proofErr w:type="gramEnd"/>
      <w:r w:rsidR="002050B3" w:rsidRPr="00081F06">
        <w:rPr>
          <w:b/>
          <w:sz w:val="28"/>
          <w:szCs w:val="28"/>
          <w:lang w:val="fr-FR"/>
        </w:rPr>
        <w:t xml:space="preserve">  </w:t>
      </w:r>
      <w:r w:rsidR="003E595C" w:rsidRPr="00081F06">
        <w:rPr>
          <w:b/>
          <w:sz w:val="28"/>
          <w:szCs w:val="28"/>
          <w:lang w:val="fr-FR"/>
        </w:rPr>
        <w:t>1</w:t>
      </w:r>
      <w:r w:rsidR="00EE6A79" w:rsidRPr="00081F06">
        <w:rPr>
          <w:b/>
          <w:sz w:val="28"/>
          <w:szCs w:val="28"/>
          <w:lang w:val="fr-FR"/>
        </w:rPr>
        <w:t>1</w:t>
      </w:r>
      <w:r w:rsidR="00E90051">
        <w:rPr>
          <w:b/>
          <w:sz w:val="28"/>
          <w:szCs w:val="28"/>
          <w:lang w:val="fr-FR"/>
        </w:rPr>
        <w:t>.</w:t>
      </w:r>
      <w:r w:rsidR="00EE6A79" w:rsidRPr="00081F06">
        <w:rPr>
          <w:b/>
          <w:sz w:val="28"/>
          <w:szCs w:val="28"/>
          <w:lang w:val="fr-FR"/>
        </w:rPr>
        <w:t>45</w:t>
      </w:r>
      <w:r w:rsidR="00761ED3" w:rsidRPr="00081F06">
        <w:rPr>
          <w:b/>
          <w:sz w:val="28"/>
          <w:szCs w:val="28"/>
          <w:lang w:val="fr-FR"/>
        </w:rPr>
        <w:t xml:space="preserve"> </w:t>
      </w:r>
      <w:r w:rsidR="00E90051">
        <w:rPr>
          <w:b/>
          <w:sz w:val="28"/>
          <w:szCs w:val="28"/>
          <w:lang w:val="fr-FR"/>
        </w:rPr>
        <w:t>–</w:t>
      </w:r>
      <w:r w:rsidR="00761ED3" w:rsidRPr="00081F06">
        <w:rPr>
          <w:b/>
          <w:sz w:val="28"/>
          <w:szCs w:val="28"/>
          <w:lang w:val="fr-FR"/>
        </w:rPr>
        <w:t xml:space="preserve"> 12</w:t>
      </w:r>
      <w:r w:rsidR="00E90051">
        <w:rPr>
          <w:b/>
          <w:sz w:val="28"/>
          <w:szCs w:val="28"/>
          <w:lang w:val="fr-FR"/>
        </w:rPr>
        <w:t>.</w:t>
      </w:r>
      <w:r w:rsidR="00761ED3" w:rsidRPr="00081F06">
        <w:rPr>
          <w:b/>
          <w:sz w:val="28"/>
          <w:szCs w:val="28"/>
          <w:lang w:val="fr-FR"/>
        </w:rPr>
        <w:t>30</w:t>
      </w:r>
      <w:r w:rsidR="002050B3" w:rsidRPr="00081F06">
        <w:rPr>
          <w:b/>
          <w:sz w:val="28"/>
          <w:szCs w:val="28"/>
          <w:lang w:val="fr-FR"/>
        </w:rPr>
        <w:tab/>
      </w:r>
    </w:p>
    <w:p w14:paraId="3F46F0FD" w14:textId="20AC2037" w:rsidR="00022492" w:rsidRPr="00081F06" w:rsidRDefault="00081F06" w:rsidP="00081F06">
      <w:pPr>
        <w:spacing w:after="120"/>
        <w:rPr>
          <w:b/>
          <w:sz w:val="28"/>
          <w:szCs w:val="28"/>
          <w:lang w:val="fr-FR"/>
        </w:rPr>
      </w:pPr>
      <w:proofErr w:type="gramStart"/>
      <w:r w:rsidRPr="00081F06">
        <w:rPr>
          <w:b/>
          <w:sz w:val="28"/>
          <w:szCs w:val="28"/>
          <w:lang w:val="fr-FR"/>
        </w:rPr>
        <w:t>Facilitateur</w:t>
      </w:r>
      <w:r w:rsidR="00022492" w:rsidRPr="00081F06">
        <w:rPr>
          <w:b/>
          <w:sz w:val="28"/>
          <w:szCs w:val="28"/>
          <w:lang w:val="fr-FR"/>
        </w:rPr>
        <w:t>:</w:t>
      </w:r>
      <w:proofErr w:type="gramEnd"/>
      <w:r w:rsidR="00D638D1" w:rsidRPr="00081F06">
        <w:rPr>
          <w:b/>
          <w:sz w:val="28"/>
          <w:szCs w:val="28"/>
          <w:lang w:val="fr-FR"/>
        </w:rPr>
        <w:t xml:space="preserve"> </w:t>
      </w:r>
    </w:p>
    <w:p w14:paraId="1F97F5A0" w14:textId="77777777" w:rsidR="00022492" w:rsidRPr="00081F06" w:rsidRDefault="00022492" w:rsidP="00081F06">
      <w:pPr>
        <w:spacing w:after="120"/>
        <w:rPr>
          <w:b/>
          <w:sz w:val="28"/>
          <w:szCs w:val="28"/>
          <w:lang w:val="fr-FR"/>
        </w:rPr>
      </w:pPr>
    </w:p>
    <w:p w14:paraId="23B6BB31" w14:textId="72E40EF2" w:rsidR="00022492" w:rsidRPr="00081F06" w:rsidRDefault="00520AD6" w:rsidP="00081F06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081F06">
        <w:rPr>
          <w:b/>
          <w:sz w:val="28"/>
          <w:szCs w:val="28"/>
          <w:lang w:val="fr-FR"/>
        </w:rPr>
        <w:t xml:space="preserve">bjectifs de la </w:t>
      </w:r>
      <w:r w:rsidR="00E90051">
        <w:rPr>
          <w:b/>
          <w:sz w:val="28"/>
          <w:szCs w:val="28"/>
          <w:lang w:val="fr-FR"/>
        </w:rPr>
        <w:t>séa</w:t>
      </w:r>
      <w:bookmarkStart w:id="0" w:name="_GoBack"/>
      <w:bookmarkEnd w:id="0"/>
      <w:r w:rsidR="00E90051">
        <w:rPr>
          <w:b/>
          <w:sz w:val="28"/>
          <w:szCs w:val="28"/>
          <w:lang w:val="fr-FR"/>
        </w:rPr>
        <w:t>nce</w:t>
      </w:r>
    </w:p>
    <w:p w14:paraId="371AB084" w14:textId="50B08B70" w:rsidR="00081F06" w:rsidRPr="00081F06" w:rsidRDefault="00AB45A3" w:rsidP="00081F06">
      <w:pPr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À</w:t>
      </w:r>
      <w:r w:rsidR="00081F06" w:rsidRPr="00081F06">
        <w:rPr>
          <w:sz w:val="22"/>
          <w:szCs w:val="28"/>
          <w:lang w:val="fr-FR"/>
        </w:rPr>
        <w:t xml:space="preserve"> la fin de </w:t>
      </w:r>
      <w:r w:rsidR="00520AD6">
        <w:rPr>
          <w:sz w:val="22"/>
          <w:szCs w:val="28"/>
          <w:lang w:val="fr-FR"/>
        </w:rPr>
        <w:t xml:space="preserve">cette </w:t>
      </w:r>
      <w:r w:rsidR="00E90051">
        <w:rPr>
          <w:sz w:val="22"/>
          <w:szCs w:val="28"/>
          <w:lang w:val="fr-FR"/>
        </w:rPr>
        <w:t>séance</w:t>
      </w:r>
      <w:r w:rsidR="00081F06" w:rsidRPr="00081F06">
        <w:rPr>
          <w:sz w:val="22"/>
          <w:szCs w:val="28"/>
          <w:lang w:val="fr-FR"/>
        </w:rPr>
        <w:t xml:space="preserve">, les participants seront capables de : </w:t>
      </w:r>
    </w:p>
    <w:p w14:paraId="447EC885" w14:textId="63873365" w:rsidR="000848F8" w:rsidRDefault="00663B06" w:rsidP="00081F06">
      <w:pPr>
        <w:pStyle w:val="ListParagraph"/>
        <w:numPr>
          <w:ilvl w:val="0"/>
          <w:numId w:val="24"/>
        </w:numPr>
        <w:rPr>
          <w:lang w:val="fr-FR"/>
        </w:rPr>
      </w:pPr>
      <w:r w:rsidRPr="00081F06">
        <w:rPr>
          <w:lang w:val="fr-FR"/>
        </w:rPr>
        <w:t>List</w:t>
      </w:r>
      <w:r w:rsidR="00081F06">
        <w:rPr>
          <w:lang w:val="fr-FR"/>
        </w:rPr>
        <w:t xml:space="preserve">er les fonctions de base du cluster </w:t>
      </w:r>
    </w:p>
    <w:p w14:paraId="54CB9789" w14:textId="6AD1A0EF" w:rsidR="00081F06" w:rsidRPr="00081F06" w:rsidRDefault="00081F06" w:rsidP="00081F06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Identifier le rôle des partenaires pour chacune de ces fonctions</w:t>
      </w:r>
    </w:p>
    <w:p w14:paraId="3286266B" w14:textId="77777777" w:rsidR="005F18EA" w:rsidRPr="00081F06" w:rsidRDefault="005F18EA" w:rsidP="00081F06">
      <w:pPr>
        <w:spacing w:after="120"/>
        <w:rPr>
          <w:b/>
          <w:sz w:val="28"/>
          <w:szCs w:val="28"/>
          <w:lang w:val="fr-FR"/>
        </w:rPr>
      </w:pPr>
    </w:p>
    <w:p w14:paraId="4A274F3C" w14:textId="1FE233BD" w:rsidR="00022492" w:rsidRPr="00081F06" w:rsidRDefault="00081F06" w:rsidP="00081F06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E90051" w:rsidRPr="00081F06">
        <w:rPr>
          <w:b/>
          <w:sz w:val="28"/>
          <w:szCs w:val="28"/>
          <w:lang w:val="fr-FR"/>
        </w:rPr>
        <w:t>s</w:t>
      </w:r>
      <w:r w:rsidR="00E90051">
        <w:rPr>
          <w:b/>
          <w:sz w:val="28"/>
          <w:szCs w:val="28"/>
          <w:lang w:val="fr-FR"/>
        </w:rPr>
        <w:t>éance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678"/>
      </w:tblGrid>
      <w:tr w:rsidR="005F18EA" w:rsidRPr="00081F06" w14:paraId="656F7F08" w14:textId="77777777" w:rsidTr="00761ED3">
        <w:tc>
          <w:tcPr>
            <w:tcW w:w="2376" w:type="dxa"/>
          </w:tcPr>
          <w:p w14:paraId="6117811E" w14:textId="6DCF04C5" w:rsidR="00022492" w:rsidRPr="00081F06" w:rsidRDefault="00081F06" w:rsidP="00081F06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Sujet </w:t>
            </w:r>
          </w:p>
        </w:tc>
        <w:tc>
          <w:tcPr>
            <w:tcW w:w="1418" w:type="dxa"/>
          </w:tcPr>
          <w:p w14:paraId="5DC1514F" w14:textId="23A45432" w:rsidR="00022492" w:rsidRPr="00081F06" w:rsidRDefault="00081F06" w:rsidP="00081F06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Temps </w:t>
            </w:r>
          </w:p>
        </w:tc>
        <w:tc>
          <w:tcPr>
            <w:tcW w:w="4678" w:type="dxa"/>
          </w:tcPr>
          <w:p w14:paraId="5C5935BD" w14:textId="384941D9" w:rsidR="00022492" w:rsidRPr="00081F06" w:rsidRDefault="00A1751C" w:rsidP="00081F06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Conseils </w:t>
            </w:r>
          </w:p>
        </w:tc>
      </w:tr>
      <w:tr w:rsidR="00EE6A79" w:rsidRPr="00505182" w14:paraId="467AFAAE" w14:textId="77777777" w:rsidTr="00761ED3">
        <w:tc>
          <w:tcPr>
            <w:tcW w:w="2376" w:type="dxa"/>
          </w:tcPr>
          <w:p w14:paraId="4B2911A5" w14:textId="62093E8A" w:rsidR="00EE6A79" w:rsidRPr="00F60785" w:rsidRDefault="00EE6A79" w:rsidP="00A1751C">
            <w:pPr>
              <w:spacing w:after="120"/>
              <w:rPr>
                <w:sz w:val="22"/>
                <w:szCs w:val="22"/>
                <w:lang w:val="fr-FR"/>
              </w:rPr>
            </w:pPr>
            <w:r w:rsidRPr="00F60785">
              <w:rPr>
                <w:sz w:val="22"/>
                <w:szCs w:val="22"/>
                <w:lang w:val="fr-FR"/>
              </w:rPr>
              <w:t>Introduction</w:t>
            </w:r>
            <w:r w:rsidR="002B64F8" w:rsidRPr="00F60785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14:paraId="0196B28C" w14:textId="722EE79A" w:rsidR="00EE6A79" w:rsidRPr="00F60785" w:rsidRDefault="00EE6A79" w:rsidP="00081F06">
            <w:pPr>
              <w:spacing w:after="120"/>
              <w:rPr>
                <w:sz w:val="22"/>
                <w:szCs w:val="22"/>
                <w:lang w:val="fr-FR"/>
              </w:rPr>
            </w:pPr>
            <w:r w:rsidRPr="00F60785">
              <w:rPr>
                <w:sz w:val="22"/>
                <w:szCs w:val="22"/>
                <w:lang w:val="fr-FR"/>
              </w:rPr>
              <w:t>5 min</w:t>
            </w:r>
          </w:p>
        </w:tc>
        <w:tc>
          <w:tcPr>
            <w:tcW w:w="4678" w:type="dxa"/>
          </w:tcPr>
          <w:p w14:paraId="0D4C62E7" w14:textId="43E78A4A" w:rsidR="00EE6A79" w:rsidRPr="00081F06" w:rsidRDefault="00AB45A3" w:rsidP="00F60785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</w:t>
            </w:r>
            <w:r w:rsidR="00081F06" w:rsidRPr="00F60785">
              <w:rPr>
                <w:sz w:val="22"/>
                <w:szCs w:val="22"/>
                <w:lang w:val="fr-FR"/>
              </w:rPr>
              <w:t xml:space="preserve">ouligner l’importance des fonctions de base </w:t>
            </w:r>
            <w:r w:rsidR="00F60785" w:rsidRPr="00F60785">
              <w:rPr>
                <w:sz w:val="22"/>
                <w:szCs w:val="22"/>
                <w:lang w:val="fr-FR"/>
              </w:rPr>
              <w:t>du cluster</w:t>
            </w:r>
          </w:p>
        </w:tc>
      </w:tr>
      <w:tr w:rsidR="005F18EA" w:rsidRPr="00505182" w14:paraId="44601C02" w14:textId="77777777" w:rsidTr="00761ED3">
        <w:tc>
          <w:tcPr>
            <w:tcW w:w="2376" w:type="dxa"/>
          </w:tcPr>
          <w:p w14:paraId="01693AEA" w14:textId="48225ADF" w:rsidR="00081F06" w:rsidRPr="00081F06" w:rsidRDefault="00F60785" w:rsidP="00A1751C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</w:t>
            </w:r>
            <w:r w:rsidR="00081F06">
              <w:rPr>
                <w:sz w:val="22"/>
                <w:szCs w:val="22"/>
                <w:lang w:val="fr-FR"/>
              </w:rPr>
              <w:t>onctions de base du c</w:t>
            </w:r>
            <w:r w:rsidR="005E060D" w:rsidRPr="00081F06">
              <w:rPr>
                <w:sz w:val="22"/>
                <w:szCs w:val="22"/>
                <w:lang w:val="fr-FR"/>
              </w:rPr>
              <w:t xml:space="preserve">luster </w:t>
            </w:r>
          </w:p>
        </w:tc>
        <w:tc>
          <w:tcPr>
            <w:tcW w:w="1418" w:type="dxa"/>
          </w:tcPr>
          <w:p w14:paraId="3D05D0CA" w14:textId="11A4660A" w:rsidR="00022492" w:rsidRPr="00081F06" w:rsidRDefault="00663B06" w:rsidP="00081F06">
            <w:pPr>
              <w:spacing w:after="120"/>
              <w:rPr>
                <w:sz w:val="22"/>
                <w:szCs w:val="22"/>
                <w:lang w:val="fr-FR"/>
              </w:rPr>
            </w:pPr>
            <w:r w:rsidRPr="00081F06">
              <w:rPr>
                <w:sz w:val="22"/>
                <w:szCs w:val="22"/>
                <w:lang w:val="fr-FR"/>
              </w:rPr>
              <w:t>15</w:t>
            </w:r>
            <w:r w:rsidR="008E1554" w:rsidRPr="00081F06">
              <w:rPr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4678" w:type="dxa"/>
          </w:tcPr>
          <w:p w14:paraId="2327AE8D" w14:textId="1E47AADD" w:rsidR="00663B06" w:rsidRPr="00081F06" w:rsidRDefault="00F60785" w:rsidP="00081F06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Jeu p</w:t>
            </w:r>
            <w:r w:rsidR="00A1751C">
              <w:rPr>
                <w:sz w:val="22"/>
                <w:szCs w:val="22"/>
                <w:lang w:val="fr-FR"/>
              </w:rPr>
              <w:t>our i</w:t>
            </w:r>
            <w:r w:rsidR="00081F06">
              <w:rPr>
                <w:sz w:val="22"/>
                <w:szCs w:val="22"/>
                <w:lang w:val="fr-FR"/>
              </w:rPr>
              <w:t>dentifier les éléments des fonctions de base du cluster</w:t>
            </w:r>
            <w:r w:rsidR="00663B06" w:rsidRPr="00081F06">
              <w:rPr>
                <w:sz w:val="22"/>
                <w:szCs w:val="22"/>
                <w:lang w:val="fr-FR"/>
              </w:rPr>
              <w:t>.</w:t>
            </w:r>
          </w:p>
        </w:tc>
      </w:tr>
      <w:tr w:rsidR="00EE6A79" w:rsidRPr="00505182" w14:paraId="23C9D849" w14:textId="77777777" w:rsidTr="00761ED3">
        <w:tc>
          <w:tcPr>
            <w:tcW w:w="2376" w:type="dxa"/>
          </w:tcPr>
          <w:p w14:paraId="64DBF4C9" w14:textId="27371D5D" w:rsidR="00EE6A79" w:rsidRPr="00081F06" w:rsidRDefault="00081F06" w:rsidP="00081F06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Restitution du jeu </w:t>
            </w:r>
            <w:r w:rsidR="00656CFB" w:rsidRPr="00081F06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14:paraId="654AA1E0" w14:textId="526F7F4D" w:rsidR="00EE6A79" w:rsidRPr="00081F06" w:rsidRDefault="00656CFB" w:rsidP="00081F06">
            <w:pPr>
              <w:spacing w:after="120"/>
              <w:rPr>
                <w:sz w:val="22"/>
                <w:szCs w:val="22"/>
                <w:lang w:val="fr-FR"/>
              </w:rPr>
            </w:pPr>
            <w:r w:rsidRPr="00081F06">
              <w:rPr>
                <w:sz w:val="22"/>
                <w:szCs w:val="22"/>
                <w:lang w:val="fr-FR"/>
              </w:rPr>
              <w:t>10 min</w:t>
            </w:r>
          </w:p>
        </w:tc>
        <w:tc>
          <w:tcPr>
            <w:tcW w:w="4678" w:type="dxa"/>
          </w:tcPr>
          <w:p w14:paraId="7B310CED" w14:textId="1A894D8F" w:rsidR="00EE6A79" w:rsidRPr="00081F06" w:rsidRDefault="006779C5" w:rsidP="00081F06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Restitution du jeu : c</w:t>
            </w:r>
            <w:r w:rsidR="00A1751C">
              <w:rPr>
                <w:sz w:val="22"/>
                <w:szCs w:val="22"/>
                <w:lang w:val="fr-FR"/>
              </w:rPr>
              <w:t>larifier</w:t>
            </w:r>
            <w:r w:rsidR="00081F06">
              <w:rPr>
                <w:sz w:val="22"/>
                <w:szCs w:val="22"/>
                <w:lang w:val="fr-FR"/>
              </w:rPr>
              <w:t xml:space="preserve"> pourquoi certains éléments sont présents dans plusieurs fonctions  </w:t>
            </w:r>
          </w:p>
        </w:tc>
      </w:tr>
      <w:tr w:rsidR="00663B06" w:rsidRPr="00505182" w14:paraId="5F78EB6E" w14:textId="77777777" w:rsidTr="00761ED3">
        <w:tc>
          <w:tcPr>
            <w:tcW w:w="2376" w:type="dxa"/>
          </w:tcPr>
          <w:p w14:paraId="416F4155" w14:textId="71CE4FE5" w:rsidR="00663B06" w:rsidRPr="00081F06" w:rsidRDefault="00377595" w:rsidP="00081F06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</w:t>
            </w:r>
            <w:r w:rsidR="00081F06">
              <w:rPr>
                <w:sz w:val="22"/>
                <w:szCs w:val="22"/>
                <w:lang w:val="fr-FR"/>
              </w:rPr>
              <w:t xml:space="preserve">ôle des partenaires </w:t>
            </w:r>
            <w:r w:rsidR="00663B06" w:rsidRPr="00081F06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14:paraId="61E376FE" w14:textId="5EC8170F" w:rsidR="00663B06" w:rsidRPr="00081F06" w:rsidRDefault="00081F06" w:rsidP="00081F06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 min</w:t>
            </w:r>
          </w:p>
          <w:p w14:paraId="642A2960" w14:textId="77777777" w:rsidR="00663B06" w:rsidRPr="00081F06" w:rsidRDefault="00663B06" w:rsidP="00081F06">
            <w:pPr>
              <w:spacing w:after="120"/>
              <w:rPr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</w:tcPr>
          <w:p w14:paraId="40823D5D" w14:textId="5312BF14" w:rsidR="00663B06" w:rsidRPr="00081F06" w:rsidRDefault="00377595" w:rsidP="00081F06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Travail de groupe pour i</w:t>
            </w:r>
            <w:r w:rsidR="00081F06">
              <w:rPr>
                <w:sz w:val="22"/>
                <w:szCs w:val="22"/>
                <w:lang w:val="fr-FR"/>
              </w:rPr>
              <w:t xml:space="preserve">dentifier le rôle que les partenaires peuvent jouer pour chaque fonction </w:t>
            </w:r>
            <w:r w:rsidR="00A1751C">
              <w:rPr>
                <w:sz w:val="22"/>
                <w:szCs w:val="22"/>
                <w:lang w:val="fr-FR"/>
              </w:rPr>
              <w:t>du cluster</w:t>
            </w:r>
          </w:p>
        </w:tc>
      </w:tr>
      <w:tr w:rsidR="005F18EA" w:rsidRPr="00520AD6" w14:paraId="5886E24C" w14:textId="77777777" w:rsidTr="00761ED3">
        <w:tc>
          <w:tcPr>
            <w:tcW w:w="2376" w:type="dxa"/>
          </w:tcPr>
          <w:p w14:paraId="3F11B01C" w14:textId="01399C19" w:rsidR="00022492" w:rsidRPr="00520AD6" w:rsidRDefault="00520AD6" w:rsidP="00520AD6">
            <w:pPr>
              <w:spacing w:after="120"/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Total </w:t>
            </w:r>
          </w:p>
        </w:tc>
        <w:tc>
          <w:tcPr>
            <w:tcW w:w="1418" w:type="dxa"/>
          </w:tcPr>
          <w:p w14:paraId="249DE768" w14:textId="27E0706E" w:rsidR="00022492" w:rsidRPr="00520AD6" w:rsidRDefault="00656CFB" w:rsidP="00081F06">
            <w:pPr>
              <w:spacing w:after="120"/>
              <w:rPr>
                <w:sz w:val="22"/>
                <w:lang w:val="fr-FR"/>
              </w:rPr>
            </w:pPr>
            <w:r w:rsidRPr="00520AD6">
              <w:rPr>
                <w:sz w:val="22"/>
                <w:lang w:val="fr-FR"/>
              </w:rPr>
              <w:t>45</w:t>
            </w:r>
            <w:r w:rsidR="00761ED3" w:rsidRPr="00520AD6">
              <w:rPr>
                <w:sz w:val="22"/>
                <w:lang w:val="fr-FR"/>
              </w:rPr>
              <w:t xml:space="preserve"> </w:t>
            </w:r>
            <w:r w:rsidR="000B71AD" w:rsidRPr="00520AD6">
              <w:rPr>
                <w:sz w:val="22"/>
                <w:lang w:val="fr-FR"/>
              </w:rPr>
              <w:t>min</w:t>
            </w:r>
          </w:p>
        </w:tc>
        <w:tc>
          <w:tcPr>
            <w:tcW w:w="4678" w:type="dxa"/>
          </w:tcPr>
          <w:p w14:paraId="58C35453" w14:textId="77777777" w:rsidR="00022492" w:rsidRPr="00520AD6" w:rsidRDefault="00022492" w:rsidP="00081F06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49A457E6" w14:textId="77777777" w:rsidR="00022492" w:rsidRPr="00081F06" w:rsidRDefault="00022492" w:rsidP="00081F06">
      <w:pPr>
        <w:spacing w:after="120"/>
        <w:rPr>
          <w:b/>
          <w:sz w:val="28"/>
          <w:szCs w:val="28"/>
          <w:lang w:val="fr-FR"/>
        </w:rPr>
      </w:pPr>
    </w:p>
    <w:p w14:paraId="0FE09884" w14:textId="0A7B6D95" w:rsidR="005A1694" w:rsidRPr="00081F06" w:rsidRDefault="00081F06" w:rsidP="00081F06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Matéri</w:t>
      </w:r>
      <w:r w:rsidR="00520AD6">
        <w:rPr>
          <w:b/>
          <w:sz w:val="28"/>
          <w:szCs w:val="28"/>
          <w:lang w:val="fr-FR"/>
        </w:rPr>
        <w:t xml:space="preserve">el </w:t>
      </w:r>
      <w:r>
        <w:rPr>
          <w:b/>
          <w:sz w:val="28"/>
          <w:szCs w:val="28"/>
          <w:lang w:val="fr-FR"/>
        </w:rPr>
        <w:t xml:space="preserve">pour la </w:t>
      </w:r>
      <w:r w:rsidR="00E90051">
        <w:rPr>
          <w:b/>
          <w:sz w:val="28"/>
          <w:szCs w:val="28"/>
          <w:lang w:val="fr-FR"/>
        </w:rPr>
        <w:t xml:space="preserve">séance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07"/>
        <w:gridCol w:w="4043"/>
        <w:gridCol w:w="3414"/>
      </w:tblGrid>
      <w:tr w:rsidR="00562532" w:rsidRPr="00505182" w14:paraId="59288367" w14:textId="77777777" w:rsidTr="00081F06">
        <w:trPr>
          <w:trHeight w:val="637"/>
        </w:trPr>
        <w:tc>
          <w:tcPr>
            <w:tcW w:w="0" w:type="auto"/>
          </w:tcPr>
          <w:p w14:paraId="3647AA10" w14:textId="26EDC58E" w:rsidR="005A1694" w:rsidRPr="00081F06" w:rsidRDefault="00081F06" w:rsidP="00081F06">
            <w:pPr>
              <w:spacing w:after="120"/>
              <w:rPr>
                <w:b/>
                <w:sz w:val="22"/>
                <w:szCs w:val="28"/>
                <w:lang w:val="fr-FR"/>
              </w:rPr>
            </w:pPr>
            <w:r>
              <w:rPr>
                <w:b/>
                <w:sz w:val="22"/>
                <w:szCs w:val="28"/>
                <w:lang w:val="fr-FR"/>
              </w:rPr>
              <w:t xml:space="preserve">Général </w:t>
            </w:r>
          </w:p>
        </w:tc>
        <w:tc>
          <w:tcPr>
            <w:tcW w:w="4043" w:type="dxa"/>
          </w:tcPr>
          <w:p w14:paraId="765404CC" w14:textId="3819F6E7" w:rsidR="005A1694" w:rsidRPr="00081F06" w:rsidRDefault="00520AD6" w:rsidP="00081F06">
            <w:pPr>
              <w:spacing w:after="120"/>
              <w:rPr>
                <w:b/>
                <w:sz w:val="22"/>
                <w:szCs w:val="28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Documents</w:t>
            </w:r>
            <w:r w:rsidR="00081F06" w:rsidRPr="007D2FBE">
              <w:rPr>
                <w:b/>
                <w:sz w:val="22"/>
                <w:szCs w:val="22"/>
                <w:lang w:val="fr-FR"/>
              </w:rPr>
              <w:t xml:space="preserve"> </w:t>
            </w:r>
            <w:r w:rsidR="00081F06">
              <w:rPr>
                <w:b/>
                <w:sz w:val="22"/>
                <w:szCs w:val="22"/>
                <w:lang w:val="fr-FR"/>
              </w:rPr>
              <w:t>dans les dossiers ou à distribuer pendant la séance</w:t>
            </w:r>
          </w:p>
        </w:tc>
        <w:tc>
          <w:tcPr>
            <w:tcW w:w="3414" w:type="dxa"/>
          </w:tcPr>
          <w:p w14:paraId="1048EFE9" w14:textId="4517EC08" w:rsidR="005A1694" w:rsidRPr="00081F06" w:rsidRDefault="00520AD6" w:rsidP="00520AD6">
            <w:pPr>
              <w:spacing w:after="120"/>
              <w:rPr>
                <w:b/>
                <w:sz w:val="22"/>
                <w:szCs w:val="28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Documents en version électronique</w:t>
            </w:r>
            <w:r w:rsidR="00081F06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pour</w:t>
            </w:r>
            <w:r w:rsidR="00081F06">
              <w:rPr>
                <w:b/>
                <w:sz w:val="22"/>
                <w:szCs w:val="22"/>
                <w:lang w:val="fr-FR"/>
              </w:rPr>
              <w:t xml:space="preserve"> les clé</w:t>
            </w:r>
            <w:r>
              <w:rPr>
                <w:b/>
                <w:sz w:val="22"/>
                <w:szCs w:val="22"/>
                <w:lang w:val="fr-FR"/>
              </w:rPr>
              <w:t>s</w:t>
            </w:r>
            <w:r w:rsidR="00081F06">
              <w:rPr>
                <w:b/>
                <w:sz w:val="22"/>
                <w:szCs w:val="22"/>
                <w:lang w:val="fr-FR"/>
              </w:rPr>
              <w:t xml:space="preserve"> U</w:t>
            </w:r>
            <w:r w:rsidR="00081F06" w:rsidRPr="007D2FBE">
              <w:rPr>
                <w:b/>
                <w:sz w:val="22"/>
                <w:szCs w:val="22"/>
                <w:lang w:val="fr-FR"/>
              </w:rPr>
              <w:t>SB</w:t>
            </w:r>
          </w:p>
        </w:tc>
      </w:tr>
      <w:tr w:rsidR="00562532" w:rsidRPr="00505182" w14:paraId="1C897F0C" w14:textId="77777777" w:rsidTr="00081F06">
        <w:trPr>
          <w:trHeight w:val="976"/>
        </w:trPr>
        <w:tc>
          <w:tcPr>
            <w:tcW w:w="0" w:type="auto"/>
          </w:tcPr>
          <w:p w14:paraId="0245E462" w14:textId="3C27A540" w:rsidR="00DC0690" w:rsidRPr="00081F06" w:rsidRDefault="00DC0690" w:rsidP="00081F06">
            <w:pPr>
              <w:spacing w:after="120"/>
              <w:rPr>
                <w:sz w:val="22"/>
                <w:szCs w:val="22"/>
                <w:lang w:val="fr-FR"/>
              </w:rPr>
            </w:pPr>
            <w:r w:rsidRPr="00081F06">
              <w:rPr>
                <w:sz w:val="22"/>
                <w:szCs w:val="22"/>
                <w:lang w:val="fr-FR"/>
              </w:rPr>
              <w:t xml:space="preserve">1.5  </w:t>
            </w:r>
            <w:r w:rsidR="00081F06">
              <w:rPr>
                <w:sz w:val="22"/>
                <w:szCs w:val="22"/>
                <w:lang w:val="fr-FR"/>
              </w:rPr>
              <w:t xml:space="preserve">Fonctions de base du cluster (à coller sur les murs) </w:t>
            </w:r>
          </w:p>
        </w:tc>
        <w:tc>
          <w:tcPr>
            <w:tcW w:w="4043" w:type="dxa"/>
          </w:tcPr>
          <w:p w14:paraId="5E4A312F" w14:textId="485C673C" w:rsidR="00663B06" w:rsidRPr="00505182" w:rsidRDefault="00377595" w:rsidP="00081F06">
            <w:pPr>
              <w:spacing w:after="120"/>
              <w:rPr>
                <w:sz w:val="22"/>
                <w:szCs w:val="22"/>
              </w:rPr>
            </w:pPr>
            <w:r w:rsidRPr="00505182">
              <w:rPr>
                <w:sz w:val="22"/>
                <w:szCs w:val="22"/>
              </w:rPr>
              <w:t>1.5 HO Core Cluster Func</w:t>
            </w:r>
            <w:r w:rsidR="00E90051" w:rsidRPr="00505182">
              <w:rPr>
                <w:sz w:val="22"/>
                <w:szCs w:val="22"/>
              </w:rPr>
              <w:t>t</w:t>
            </w:r>
            <w:r w:rsidRPr="00505182">
              <w:rPr>
                <w:sz w:val="22"/>
                <w:szCs w:val="22"/>
              </w:rPr>
              <w:t>ions answers</w:t>
            </w:r>
          </w:p>
          <w:p w14:paraId="1DBB4734" w14:textId="1BF1415D" w:rsidR="00377595" w:rsidRPr="00505182" w:rsidRDefault="00377595" w:rsidP="00081F06">
            <w:pPr>
              <w:spacing w:after="120"/>
              <w:rPr>
                <w:sz w:val="22"/>
                <w:szCs w:val="22"/>
              </w:rPr>
            </w:pPr>
            <w:r w:rsidRPr="00505182">
              <w:rPr>
                <w:sz w:val="22"/>
                <w:szCs w:val="22"/>
              </w:rPr>
              <w:t>1.5 HO Core Cluster Func</w:t>
            </w:r>
            <w:r w:rsidR="00E90051" w:rsidRPr="00505182">
              <w:rPr>
                <w:sz w:val="22"/>
                <w:szCs w:val="22"/>
              </w:rPr>
              <w:t>t</w:t>
            </w:r>
            <w:r w:rsidRPr="00505182">
              <w:rPr>
                <w:sz w:val="22"/>
                <w:szCs w:val="22"/>
              </w:rPr>
              <w:t>ions</w:t>
            </w:r>
          </w:p>
          <w:p w14:paraId="4E572E89" w14:textId="7E801A79" w:rsidR="00663B06" w:rsidRPr="00505182" w:rsidRDefault="00663B06" w:rsidP="00081F0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14:paraId="205EE175" w14:textId="6B4C544A" w:rsidR="00DC0690" w:rsidRPr="00081F06" w:rsidRDefault="00DC0690" w:rsidP="00081F06">
            <w:pPr>
              <w:spacing w:after="120"/>
              <w:rPr>
                <w:sz w:val="22"/>
                <w:szCs w:val="22"/>
                <w:lang w:val="fr-FR"/>
              </w:rPr>
            </w:pPr>
            <w:r w:rsidRPr="00081F06">
              <w:rPr>
                <w:sz w:val="22"/>
                <w:szCs w:val="22"/>
                <w:lang w:val="fr-FR"/>
              </w:rPr>
              <w:t xml:space="preserve">1.5 </w:t>
            </w:r>
            <w:r w:rsidR="001D501E">
              <w:rPr>
                <w:sz w:val="22"/>
                <w:szCs w:val="22"/>
                <w:lang w:val="fr-FR"/>
              </w:rPr>
              <w:t xml:space="preserve">Module de Référence de la IASCC sur la Coordination </w:t>
            </w:r>
            <w:r w:rsidRPr="00081F06">
              <w:rPr>
                <w:sz w:val="22"/>
                <w:szCs w:val="22"/>
                <w:lang w:val="fr-FR"/>
              </w:rPr>
              <w:t xml:space="preserve">Cluster </w:t>
            </w:r>
          </w:p>
          <w:p w14:paraId="01A11AB0" w14:textId="35F82B33" w:rsidR="005A1694" w:rsidRPr="00081F06" w:rsidRDefault="005A1694" w:rsidP="00081F06">
            <w:pPr>
              <w:spacing w:after="120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440271E5" w14:textId="77777777" w:rsidR="005A1694" w:rsidRPr="00081F06" w:rsidRDefault="005A1694" w:rsidP="00081F06">
      <w:pPr>
        <w:spacing w:after="120"/>
        <w:rPr>
          <w:b/>
          <w:sz w:val="28"/>
          <w:szCs w:val="28"/>
          <w:lang w:val="fr-FR"/>
        </w:rPr>
      </w:pPr>
    </w:p>
    <w:p w14:paraId="720F8070" w14:textId="77777777" w:rsidR="00DC0690" w:rsidRPr="00081F06" w:rsidRDefault="00DC0690" w:rsidP="00081F06">
      <w:pPr>
        <w:spacing w:after="120"/>
        <w:rPr>
          <w:b/>
          <w:sz w:val="28"/>
          <w:szCs w:val="28"/>
          <w:lang w:val="fr-FR"/>
        </w:rPr>
      </w:pPr>
    </w:p>
    <w:p w14:paraId="33C4DD45" w14:textId="478C9AE1" w:rsidR="000738C4" w:rsidRPr="00081F06" w:rsidRDefault="001D501E" w:rsidP="00081F06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</w:t>
      </w:r>
      <w:r w:rsidR="005A1694" w:rsidRPr="00081F06">
        <w:rPr>
          <w:b/>
          <w:sz w:val="28"/>
          <w:szCs w:val="28"/>
          <w:lang w:val="fr-FR"/>
        </w:rPr>
        <w:t>otes</w:t>
      </w:r>
      <w:r>
        <w:rPr>
          <w:b/>
          <w:sz w:val="28"/>
          <w:szCs w:val="28"/>
          <w:lang w:val="fr-FR"/>
        </w:rPr>
        <w:t xml:space="preserve"> pour les facilitateurs </w:t>
      </w:r>
    </w:p>
    <w:p w14:paraId="18517B29" w14:textId="33DC3560" w:rsidR="001D501E" w:rsidRDefault="00AB45A3" w:rsidP="00081F06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Faites</w:t>
      </w:r>
      <w:r w:rsidR="00E90051">
        <w:rPr>
          <w:sz w:val="22"/>
          <w:szCs w:val="22"/>
          <w:lang w:val="fr-FR"/>
        </w:rPr>
        <w:t xml:space="preserve"> passer</w:t>
      </w:r>
      <w:r w:rsidR="00E90051" w:rsidRPr="001D501E">
        <w:rPr>
          <w:sz w:val="22"/>
          <w:szCs w:val="22"/>
          <w:lang w:val="fr-FR"/>
        </w:rPr>
        <w:t xml:space="preserve"> </w:t>
      </w:r>
      <w:r w:rsidR="001D501E" w:rsidRPr="001D501E">
        <w:rPr>
          <w:sz w:val="22"/>
          <w:szCs w:val="22"/>
          <w:lang w:val="fr-FR"/>
        </w:rPr>
        <w:t xml:space="preserve">les principaux messages </w:t>
      </w:r>
      <w:r w:rsidR="00E90051">
        <w:rPr>
          <w:sz w:val="22"/>
          <w:szCs w:val="22"/>
          <w:lang w:val="fr-FR"/>
        </w:rPr>
        <w:t>concernant</w:t>
      </w:r>
      <w:r w:rsidR="00E90051" w:rsidRPr="001D501E">
        <w:rPr>
          <w:sz w:val="22"/>
          <w:szCs w:val="22"/>
          <w:lang w:val="fr-FR"/>
        </w:rPr>
        <w:t xml:space="preserve"> </w:t>
      </w:r>
      <w:r w:rsidR="001D501E" w:rsidRPr="001D501E">
        <w:rPr>
          <w:sz w:val="22"/>
          <w:szCs w:val="22"/>
          <w:lang w:val="fr-FR"/>
        </w:rPr>
        <w:t xml:space="preserve">les fonctions de base </w:t>
      </w:r>
      <w:r w:rsidR="001D501E">
        <w:rPr>
          <w:sz w:val="22"/>
          <w:szCs w:val="22"/>
          <w:lang w:val="fr-FR"/>
        </w:rPr>
        <w:t>du</w:t>
      </w:r>
      <w:r w:rsidR="001D501E" w:rsidRPr="001D501E">
        <w:rPr>
          <w:sz w:val="22"/>
          <w:szCs w:val="22"/>
          <w:lang w:val="fr-FR"/>
        </w:rPr>
        <w:t xml:space="preserve"> cluster en mettant l'accent </w:t>
      </w:r>
      <w:r w:rsidR="00E90051">
        <w:rPr>
          <w:sz w:val="22"/>
          <w:szCs w:val="22"/>
          <w:lang w:val="fr-FR"/>
        </w:rPr>
        <w:t xml:space="preserve">sur </w:t>
      </w:r>
      <w:r w:rsidR="001D501E" w:rsidRPr="001D501E">
        <w:rPr>
          <w:sz w:val="22"/>
          <w:szCs w:val="22"/>
          <w:lang w:val="fr-FR"/>
        </w:rPr>
        <w:t>ce que ces fonctions</w:t>
      </w:r>
      <w:r w:rsidR="00E90051">
        <w:rPr>
          <w:sz w:val="22"/>
          <w:szCs w:val="22"/>
          <w:lang w:val="fr-FR"/>
        </w:rPr>
        <w:t xml:space="preserve"> </w:t>
      </w:r>
      <w:r w:rsidR="001D501E" w:rsidRPr="001D501E">
        <w:rPr>
          <w:sz w:val="22"/>
          <w:szCs w:val="22"/>
          <w:lang w:val="fr-FR"/>
        </w:rPr>
        <w:t>signifient</w:t>
      </w:r>
      <w:r w:rsidR="00E90051">
        <w:rPr>
          <w:sz w:val="22"/>
          <w:szCs w:val="22"/>
          <w:lang w:val="fr-FR"/>
        </w:rPr>
        <w:t>,</w:t>
      </w:r>
      <w:r w:rsidR="00E90051" w:rsidRPr="001D501E">
        <w:rPr>
          <w:sz w:val="22"/>
          <w:szCs w:val="22"/>
          <w:lang w:val="fr-FR"/>
        </w:rPr>
        <w:t xml:space="preserve"> en </w:t>
      </w:r>
      <w:r w:rsidR="00E90051">
        <w:rPr>
          <w:sz w:val="22"/>
          <w:szCs w:val="22"/>
          <w:lang w:val="fr-FR"/>
        </w:rPr>
        <w:t>pratique,</w:t>
      </w:r>
      <w:r w:rsidR="001D501E" w:rsidRPr="001D501E">
        <w:rPr>
          <w:sz w:val="22"/>
          <w:szCs w:val="22"/>
          <w:lang w:val="fr-FR"/>
        </w:rPr>
        <w:t xml:space="preserve"> </w:t>
      </w:r>
      <w:r w:rsidR="001D501E">
        <w:rPr>
          <w:sz w:val="22"/>
          <w:szCs w:val="22"/>
          <w:lang w:val="fr-FR"/>
        </w:rPr>
        <w:t>pour les partenaires</w:t>
      </w:r>
      <w:r w:rsidR="001D501E" w:rsidRPr="001D501E">
        <w:rPr>
          <w:sz w:val="22"/>
          <w:szCs w:val="22"/>
          <w:lang w:val="fr-FR"/>
        </w:rPr>
        <w:t>.</w:t>
      </w:r>
    </w:p>
    <w:p w14:paraId="3C2895A8" w14:textId="77777777" w:rsidR="00A73045" w:rsidRDefault="00A73045" w:rsidP="00081F06">
      <w:pPr>
        <w:spacing w:after="120"/>
        <w:rPr>
          <w:b/>
          <w:sz w:val="22"/>
          <w:szCs w:val="22"/>
          <w:lang w:val="fr-FR"/>
        </w:rPr>
      </w:pPr>
    </w:p>
    <w:p w14:paraId="4420051D" w14:textId="77777777" w:rsidR="00A1751C" w:rsidRDefault="00A1751C" w:rsidP="00081F06">
      <w:pPr>
        <w:spacing w:after="120"/>
        <w:rPr>
          <w:b/>
          <w:sz w:val="22"/>
          <w:szCs w:val="22"/>
          <w:lang w:val="fr-FR"/>
        </w:rPr>
      </w:pPr>
    </w:p>
    <w:p w14:paraId="4545F279" w14:textId="77777777" w:rsidR="006779C5" w:rsidRDefault="006779C5" w:rsidP="00081F06">
      <w:pPr>
        <w:spacing w:after="120"/>
        <w:rPr>
          <w:b/>
          <w:sz w:val="22"/>
          <w:szCs w:val="22"/>
          <w:lang w:val="fr-FR"/>
        </w:rPr>
      </w:pPr>
    </w:p>
    <w:p w14:paraId="1131CF91" w14:textId="6F5566DC" w:rsidR="00663B06" w:rsidRPr="00A73045" w:rsidRDefault="002B64F8" w:rsidP="00081F06">
      <w:pPr>
        <w:spacing w:after="120"/>
        <w:rPr>
          <w:b/>
          <w:szCs w:val="22"/>
          <w:lang w:val="fr-FR"/>
        </w:rPr>
      </w:pPr>
      <w:r w:rsidRPr="00A73045">
        <w:rPr>
          <w:b/>
          <w:szCs w:val="22"/>
          <w:lang w:val="fr-FR"/>
        </w:rPr>
        <w:t xml:space="preserve">Introduction </w:t>
      </w:r>
      <w:r w:rsidR="001D501E" w:rsidRPr="00A73045">
        <w:rPr>
          <w:b/>
          <w:szCs w:val="22"/>
          <w:lang w:val="fr-FR"/>
        </w:rPr>
        <w:t xml:space="preserve">aux fonctions de base du </w:t>
      </w:r>
      <w:proofErr w:type="gramStart"/>
      <w:r w:rsidR="001D501E" w:rsidRPr="00A73045">
        <w:rPr>
          <w:b/>
          <w:szCs w:val="22"/>
          <w:lang w:val="fr-FR"/>
        </w:rPr>
        <w:t xml:space="preserve">cluster </w:t>
      </w:r>
      <w:r w:rsidR="00A73045" w:rsidRPr="00A73045">
        <w:rPr>
          <w:b/>
          <w:szCs w:val="22"/>
          <w:lang w:val="fr-FR"/>
        </w:rPr>
        <w:t xml:space="preserve"> (</w:t>
      </w:r>
      <w:proofErr w:type="gramEnd"/>
      <w:r w:rsidR="00663B06" w:rsidRPr="00A73045">
        <w:rPr>
          <w:b/>
          <w:szCs w:val="22"/>
          <w:lang w:val="fr-FR"/>
        </w:rPr>
        <w:t>5 minutes</w:t>
      </w:r>
      <w:r w:rsidR="00A73045" w:rsidRPr="00A73045">
        <w:rPr>
          <w:b/>
          <w:szCs w:val="22"/>
          <w:lang w:val="fr-FR"/>
        </w:rPr>
        <w:t>)</w:t>
      </w:r>
    </w:p>
    <w:p w14:paraId="46FCCE15" w14:textId="120450AF" w:rsidR="001D501E" w:rsidRDefault="001D501E" w:rsidP="00081F06">
      <w:pPr>
        <w:spacing w:after="120"/>
        <w:rPr>
          <w:sz w:val="22"/>
          <w:szCs w:val="22"/>
          <w:lang w:val="fr-FR"/>
        </w:rPr>
      </w:pPr>
      <w:r w:rsidRPr="001D501E">
        <w:rPr>
          <w:sz w:val="22"/>
          <w:szCs w:val="22"/>
          <w:lang w:val="fr-FR"/>
        </w:rPr>
        <w:t xml:space="preserve">Une fois </w:t>
      </w:r>
      <w:r>
        <w:rPr>
          <w:sz w:val="22"/>
          <w:szCs w:val="22"/>
          <w:lang w:val="fr-FR"/>
        </w:rPr>
        <w:t>que la</w:t>
      </w:r>
      <w:r w:rsidRPr="001D501E">
        <w:rPr>
          <w:sz w:val="22"/>
          <w:szCs w:val="22"/>
          <w:lang w:val="fr-FR"/>
        </w:rPr>
        <w:t xml:space="preserve"> décision a été prise </w:t>
      </w:r>
      <w:r w:rsidR="00E90051">
        <w:rPr>
          <w:sz w:val="22"/>
          <w:szCs w:val="22"/>
          <w:lang w:val="fr-FR"/>
        </w:rPr>
        <w:t>d’</w:t>
      </w:r>
      <w:r>
        <w:rPr>
          <w:sz w:val="22"/>
          <w:szCs w:val="22"/>
          <w:lang w:val="fr-FR"/>
        </w:rPr>
        <w:t>activer le c</w:t>
      </w:r>
      <w:r w:rsidRPr="001D501E">
        <w:rPr>
          <w:sz w:val="22"/>
          <w:szCs w:val="22"/>
          <w:lang w:val="fr-FR"/>
        </w:rPr>
        <w:t>luster</w:t>
      </w:r>
      <w:r w:rsidR="004F0518">
        <w:rPr>
          <w:sz w:val="22"/>
          <w:szCs w:val="22"/>
          <w:lang w:val="fr-FR"/>
        </w:rPr>
        <w:t xml:space="preserve"> </w:t>
      </w:r>
      <w:r w:rsidR="004F0518" w:rsidRPr="001D501E">
        <w:rPr>
          <w:sz w:val="22"/>
          <w:szCs w:val="22"/>
          <w:lang w:val="fr-FR"/>
        </w:rPr>
        <w:t xml:space="preserve">(que ce soit dans </w:t>
      </w:r>
      <w:r w:rsidR="004F0518">
        <w:rPr>
          <w:sz w:val="22"/>
          <w:szCs w:val="22"/>
          <w:lang w:val="fr-FR"/>
        </w:rPr>
        <w:t>le contexte d’une</w:t>
      </w:r>
      <w:r w:rsidR="004F0518" w:rsidRPr="001D501E">
        <w:rPr>
          <w:sz w:val="22"/>
          <w:szCs w:val="22"/>
          <w:lang w:val="fr-FR"/>
        </w:rPr>
        <w:t xml:space="preserve"> L3 ou </w:t>
      </w:r>
      <w:r w:rsidR="004F0518">
        <w:rPr>
          <w:sz w:val="22"/>
          <w:szCs w:val="22"/>
          <w:lang w:val="fr-FR"/>
        </w:rPr>
        <w:t>autre</w:t>
      </w:r>
      <w:r w:rsidR="004F0518" w:rsidRPr="001D501E">
        <w:rPr>
          <w:sz w:val="22"/>
          <w:szCs w:val="22"/>
          <w:lang w:val="fr-FR"/>
        </w:rPr>
        <w:t>)</w:t>
      </w:r>
      <w:r w:rsidRPr="001D501E">
        <w:rPr>
          <w:sz w:val="22"/>
          <w:szCs w:val="22"/>
          <w:lang w:val="fr-FR"/>
        </w:rPr>
        <w:t xml:space="preserve">, </w:t>
      </w:r>
      <w:r w:rsidR="008A6D03" w:rsidRPr="001D501E">
        <w:rPr>
          <w:sz w:val="22"/>
          <w:szCs w:val="22"/>
          <w:lang w:val="fr-FR"/>
        </w:rPr>
        <w:t>quell</w:t>
      </w:r>
      <w:r w:rsidR="008A6D03">
        <w:rPr>
          <w:sz w:val="22"/>
          <w:szCs w:val="22"/>
          <w:lang w:val="fr-FR"/>
        </w:rPr>
        <w:t>es</w:t>
      </w:r>
      <w:r w:rsidRPr="001D501E">
        <w:rPr>
          <w:sz w:val="22"/>
          <w:szCs w:val="22"/>
          <w:lang w:val="fr-FR"/>
        </w:rPr>
        <w:t xml:space="preserve"> sont </w:t>
      </w:r>
      <w:r>
        <w:rPr>
          <w:sz w:val="22"/>
          <w:szCs w:val="22"/>
          <w:lang w:val="fr-FR"/>
        </w:rPr>
        <w:t xml:space="preserve">les fonctions </w:t>
      </w:r>
      <w:r w:rsidR="004F0518">
        <w:rPr>
          <w:sz w:val="22"/>
          <w:szCs w:val="22"/>
          <w:lang w:val="fr-FR"/>
        </w:rPr>
        <w:t xml:space="preserve">exactes </w:t>
      </w:r>
      <w:r>
        <w:rPr>
          <w:sz w:val="22"/>
          <w:szCs w:val="22"/>
          <w:lang w:val="fr-FR"/>
        </w:rPr>
        <w:t xml:space="preserve">que les clusters </w:t>
      </w:r>
      <w:r w:rsidRPr="001D501E">
        <w:rPr>
          <w:sz w:val="22"/>
          <w:szCs w:val="22"/>
          <w:lang w:val="fr-FR"/>
        </w:rPr>
        <w:t xml:space="preserve">sont destinés à </w:t>
      </w:r>
      <w:r w:rsidR="00AB45A3">
        <w:rPr>
          <w:sz w:val="22"/>
          <w:szCs w:val="22"/>
          <w:lang w:val="fr-FR"/>
        </w:rPr>
        <w:t>rem</w:t>
      </w:r>
      <w:r w:rsidR="00AB45A3" w:rsidRPr="001D501E">
        <w:rPr>
          <w:sz w:val="22"/>
          <w:szCs w:val="22"/>
          <w:lang w:val="fr-FR"/>
        </w:rPr>
        <w:t>plir</w:t>
      </w:r>
      <w:r w:rsidR="00AB45A3">
        <w:rPr>
          <w:sz w:val="22"/>
          <w:szCs w:val="22"/>
          <w:lang w:val="fr-FR"/>
        </w:rPr>
        <w:t xml:space="preserve"> </w:t>
      </w:r>
      <w:r w:rsidRPr="001D501E">
        <w:rPr>
          <w:sz w:val="22"/>
          <w:szCs w:val="22"/>
          <w:lang w:val="fr-FR"/>
        </w:rPr>
        <w:t xml:space="preserve">? </w:t>
      </w:r>
    </w:p>
    <w:p w14:paraId="42421A15" w14:textId="06C3D9A6" w:rsidR="006779C5" w:rsidRPr="006779C5" w:rsidRDefault="001D501E" w:rsidP="00081F06">
      <w:pPr>
        <w:spacing w:after="120"/>
        <w:rPr>
          <w:sz w:val="22"/>
          <w:szCs w:val="22"/>
          <w:lang w:val="fr-FR"/>
        </w:rPr>
      </w:pPr>
      <w:r w:rsidRPr="006779C5">
        <w:rPr>
          <w:sz w:val="22"/>
          <w:szCs w:val="22"/>
          <w:lang w:val="fr-FR"/>
        </w:rPr>
        <w:t>Expliquez qu</w:t>
      </w:r>
      <w:r w:rsidR="006779C5">
        <w:rPr>
          <w:sz w:val="22"/>
          <w:szCs w:val="22"/>
          <w:lang w:val="fr-FR"/>
        </w:rPr>
        <w:t xml:space="preserve">e, </w:t>
      </w:r>
      <w:r w:rsidR="00E90051">
        <w:rPr>
          <w:sz w:val="22"/>
          <w:szCs w:val="22"/>
          <w:lang w:val="fr-FR"/>
        </w:rPr>
        <w:t>dans le cadre de</w:t>
      </w:r>
      <w:r w:rsidR="006779C5">
        <w:rPr>
          <w:sz w:val="22"/>
          <w:szCs w:val="22"/>
          <w:lang w:val="fr-FR"/>
        </w:rPr>
        <w:t xml:space="preserve"> </w:t>
      </w:r>
      <w:r w:rsidRPr="006779C5">
        <w:rPr>
          <w:sz w:val="22"/>
          <w:szCs w:val="22"/>
          <w:lang w:val="fr-FR"/>
        </w:rPr>
        <w:t>l’agenda transformatif</w:t>
      </w:r>
      <w:r w:rsidR="006779C5">
        <w:rPr>
          <w:sz w:val="22"/>
          <w:szCs w:val="22"/>
          <w:lang w:val="fr-FR"/>
        </w:rPr>
        <w:t xml:space="preserve">, les directeurs de l’IASC </w:t>
      </w:r>
      <w:r w:rsidR="00E90051">
        <w:rPr>
          <w:sz w:val="22"/>
          <w:szCs w:val="22"/>
          <w:lang w:val="fr-FR"/>
        </w:rPr>
        <w:t xml:space="preserve">ont reconnu </w:t>
      </w:r>
      <w:r w:rsidR="006779C5">
        <w:rPr>
          <w:sz w:val="22"/>
          <w:szCs w:val="22"/>
          <w:lang w:val="fr-FR"/>
        </w:rPr>
        <w:t xml:space="preserve">que la mise en place de </w:t>
      </w:r>
      <w:r w:rsidRPr="001D501E">
        <w:rPr>
          <w:sz w:val="22"/>
          <w:szCs w:val="22"/>
          <w:lang w:val="fr-FR"/>
        </w:rPr>
        <w:t xml:space="preserve">l'approche cluster </w:t>
      </w:r>
      <w:r>
        <w:rPr>
          <w:sz w:val="22"/>
          <w:szCs w:val="22"/>
          <w:lang w:val="fr-FR"/>
        </w:rPr>
        <w:t>était</w:t>
      </w:r>
      <w:r w:rsidRPr="001D501E">
        <w:rPr>
          <w:sz w:val="22"/>
          <w:szCs w:val="22"/>
          <w:lang w:val="fr-FR"/>
        </w:rPr>
        <w:t xml:space="preserve"> devenu</w:t>
      </w:r>
      <w:r>
        <w:rPr>
          <w:sz w:val="22"/>
          <w:szCs w:val="22"/>
          <w:lang w:val="fr-FR"/>
        </w:rPr>
        <w:t>e</w:t>
      </w:r>
      <w:r w:rsidRPr="001D501E">
        <w:rPr>
          <w:sz w:val="22"/>
          <w:szCs w:val="22"/>
          <w:lang w:val="fr-FR"/>
        </w:rPr>
        <w:t xml:space="preserve"> trop orientée </w:t>
      </w:r>
      <w:r w:rsidR="00E90051">
        <w:rPr>
          <w:sz w:val="22"/>
          <w:szCs w:val="22"/>
          <w:lang w:val="fr-FR"/>
        </w:rPr>
        <w:t xml:space="preserve">vers le </w:t>
      </w:r>
      <w:r w:rsidR="006779C5">
        <w:rPr>
          <w:sz w:val="22"/>
          <w:szCs w:val="22"/>
          <w:lang w:val="fr-FR"/>
        </w:rPr>
        <w:t>processus et</w:t>
      </w:r>
      <w:r w:rsidRPr="001D501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que</w:t>
      </w:r>
      <w:r w:rsidR="006779C5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</w:t>
      </w:r>
      <w:r w:rsidRPr="001D501E">
        <w:rPr>
          <w:sz w:val="22"/>
          <w:szCs w:val="22"/>
          <w:lang w:val="fr-FR"/>
        </w:rPr>
        <w:t xml:space="preserve">dans certains </w:t>
      </w:r>
      <w:r w:rsidRPr="006779C5">
        <w:rPr>
          <w:sz w:val="22"/>
          <w:szCs w:val="22"/>
          <w:lang w:val="fr-FR"/>
        </w:rPr>
        <w:t xml:space="preserve">cas, </w:t>
      </w:r>
      <w:r w:rsidR="00E90051">
        <w:rPr>
          <w:sz w:val="22"/>
          <w:szCs w:val="22"/>
          <w:lang w:val="fr-FR"/>
        </w:rPr>
        <w:t xml:space="preserve">elle a pu être </w:t>
      </w:r>
      <w:r w:rsidRPr="006779C5">
        <w:rPr>
          <w:sz w:val="22"/>
          <w:szCs w:val="22"/>
          <w:lang w:val="fr-FR"/>
        </w:rPr>
        <w:t xml:space="preserve">perçue </w:t>
      </w:r>
      <w:r w:rsidR="006779C5" w:rsidRPr="006779C5">
        <w:rPr>
          <w:sz w:val="22"/>
          <w:szCs w:val="22"/>
          <w:lang w:val="fr-FR"/>
        </w:rPr>
        <w:t xml:space="preserve">comme </w:t>
      </w:r>
      <w:r w:rsidR="00AB45A3">
        <w:rPr>
          <w:sz w:val="22"/>
          <w:szCs w:val="22"/>
          <w:lang w:val="fr-FR"/>
        </w:rPr>
        <w:t>contrariant</w:t>
      </w:r>
      <w:r w:rsidR="00E90051">
        <w:rPr>
          <w:sz w:val="22"/>
          <w:szCs w:val="22"/>
          <w:lang w:val="fr-FR"/>
        </w:rPr>
        <w:t xml:space="preserve"> plutôt que facilitant</w:t>
      </w:r>
      <w:r w:rsidR="006779C5" w:rsidRPr="006779C5">
        <w:rPr>
          <w:sz w:val="22"/>
          <w:szCs w:val="22"/>
          <w:lang w:val="fr-FR"/>
        </w:rPr>
        <w:t xml:space="preserve"> l’assistance.</w:t>
      </w:r>
    </w:p>
    <w:p w14:paraId="797F3D28" w14:textId="3B115601" w:rsidR="001D501E" w:rsidRDefault="001D501E" w:rsidP="00081F06">
      <w:pPr>
        <w:spacing w:after="120"/>
        <w:rPr>
          <w:sz w:val="22"/>
          <w:szCs w:val="22"/>
          <w:lang w:val="fr-FR"/>
        </w:rPr>
      </w:pPr>
      <w:r w:rsidRPr="006779C5">
        <w:rPr>
          <w:sz w:val="22"/>
          <w:szCs w:val="22"/>
          <w:lang w:val="fr-FR"/>
        </w:rPr>
        <w:t xml:space="preserve">Ils </w:t>
      </w:r>
      <w:r w:rsidR="00E90051">
        <w:rPr>
          <w:sz w:val="22"/>
          <w:szCs w:val="22"/>
          <w:lang w:val="fr-FR"/>
        </w:rPr>
        <w:t xml:space="preserve">en ont conclu </w:t>
      </w:r>
      <w:r w:rsidRPr="006779C5">
        <w:rPr>
          <w:sz w:val="22"/>
          <w:szCs w:val="22"/>
          <w:lang w:val="fr-FR"/>
        </w:rPr>
        <w:t xml:space="preserve">qu'il </w:t>
      </w:r>
      <w:r w:rsidR="00E81635" w:rsidRPr="006779C5">
        <w:rPr>
          <w:sz w:val="22"/>
          <w:szCs w:val="22"/>
          <w:lang w:val="fr-FR"/>
        </w:rPr>
        <w:t>« </w:t>
      </w:r>
      <w:r w:rsidRPr="006779C5">
        <w:rPr>
          <w:sz w:val="22"/>
          <w:szCs w:val="22"/>
          <w:lang w:val="fr-FR"/>
        </w:rPr>
        <w:t xml:space="preserve">était nécessaire de remettre les compteurs à zéro et </w:t>
      </w:r>
      <w:r w:rsidR="00E90051">
        <w:rPr>
          <w:sz w:val="22"/>
          <w:szCs w:val="22"/>
          <w:lang w:val="fr-FR"/>
        </w:rPr>
        <w:t xml:space="preserve">de </w:t>
      </w:r>
      <w:r w:rsidRPr="006779C5">
        <w:rPr>
          <w:sz w:val="22"/>
          <w:szCs w:val="22"/>
          <w:lang w:val="fr-FR"/>
        </w:rPr>
        <w:t xml:space="preserve">repartir </w:t>
      </w:r>
      <w:r w:rsidR="00E90051">
        <w:rPr>
          <w:sz w:val="22"/>
          <w:szCs w:val="22"/>
          <w:lang w:val="fr-FR"/>
        </w:rPr>
        <w:t>de</w:t>
      </w:r>
      <w:r w:rsidR="00E90051" w:rsidRPr="006779C5">
        <w:rPr>
          <w:sz w:val="22"/>
          <w:szCs w:val="22"/>
          <w:lang w:val="fr-FR"/>
        </w:rPr>
        <w:t xml:space="preserve"> </w:t>
      </w:r>
      <w:r w:rsidRPr="006779C5">
        <w:rPr>
          <w:sz w:val="22"/>
          <w:szCs w:val="22"/>
          <w:lang w:val="fr-FR"/>
        </w:rPr>
        <w:t xml:space="preserve">l'objectif initial des clusters, les recentrant </w:t>
      </w:r>
      <w:r w:rsidR="00E90051">
        <w:rPr>
          <w:sz w:val="22"/>
          <w:szCs w:val="22"/>
          <w:lang w:val="fr-FR"/>
        </w:rPr>
        <w:t>vers</w:t>
      </w:r>
      <w:r w:rsidR="00E90051" w:rsidRPr="006779C5">
        <w:rPr>
          <w:sz w:val="22"/>
          <w:szCs w:val="22"/>
          <w:lang w:val="fr-FR"/>
        </w:rPr>
        <w:t xml:space="preserve"> </w:t>
      </w:r>
      <w:r w:rsidRPr="006779C5">
        <w:rPr>
          <w:sz w:val="22"/>
          <w:szCs w:val="22"/>
          <w:lang w:val="fr-FR"/>
        </w:rPr>
        <w:t>l’analyse stratégique et opérationnel</w:t>
      </w:r>
      <w:r w:rsidR="004F0518">
        <w:rPr>
          <w:sz w:val="22"/>
          <w:szCs w:val="22"/>
          <w:lang w:val="fr-FR"/>
        </w:rPr>
        <w:t>le</w:t>
      </w:r>
      <w:r w:rsidR="00E81635" w:rsidRPr="006779C5">
        <w:rPr>
          <w:sz w:val="22"/>
          <w:szCs w:val="22"/>
          <w:lang w:val="fr-FR"/>
        </w:rPr>
        <w:t xml:space="preserve"> de</w:t>
      </w:r>
      <w:r w:rsidR="006779C5" w:rsidRPr="006779C5">
        <w:rPr>
          <w:sz w:val="22"/>
          <w:szCs w:val="22"/>
          <w:lang w:val="fr-FR"/>
        </w:rPr>
        <w:t>s</w:t>
      </w:r>
      <w:r w:rsidR="00E81635" w:rsidRPr="006779C5">
        <w:rPr>
          <w:sz w:val="22"/>
          <w:szCs w:val="22"/>
          <w:lang w:val="fr-FR"/>
        </w:rPr>
        <w:t xml:space="preserve"> </w:t>
      </w:r>
      <w:r w:rsidR="00AB45A3">
        <w:rPr>
          <w:sz w:val="22"/>
          <w:szCs w:val="22"/>
          <w:lang w:val="fr-FR"/>
        </w:rPr>
        <w:t>manques et vers</w:t>
      </w:r>
      <w:r w:rsidR="006779C5" w:rsidRPr="006779C5">
        <w:rPr>
          <w:sz w:val="22"/>
          <w:szCs w:val="22"/>
          <w:lang w:val="fr-FR"/>
        </w:rPr>
        <w:t xml:space="preserve"> </w:t>
      </w:r>
      <w:r w:rsidRPr="006779C5">
        <w:rPr>
          <w:sz w:val="22"/>
          <w:szCs w:val="22"/>
          <w:lang w:val="fr-FR"/>
        </w:rPr>
        <w:t>la planification,</w:t>
      </w:r>
      <w:r w:rsidR="00E81635" w:rsidRPr="006779C5">
        <w:rPr>
          <w:sz w:val="22"/>
          <w:szCs w:val="22"/>
          <w:lang w:val="fr-FR"/>
        </w:rPr>
        <w:t xml:space="preserve"> l'évaluation et les résultats </w:t>
      </w:r>
      <w:proofErr w:type="gramStart"/>
      <w:r w:rsidR="00E90051">
        <w:rPr>
          <w:sz w:val="22"/>
          <w:szCs w:val="22"/>
          <w:lang w:val="fr-FR"/>
        </w:rPr>
        <w:t>concrets</w:t>
      </w:r>
      <w:r w:rsidR="00E81635" w:rsidRPr="006779C5">
        <w:rPr>
          <w:sz w:val="22"/>
          <w:szCs w:val="22"/>
          <w:lang w:val="fr-FR"/>
        </w:rPr>
        <w:t>»</w:t>
      </w:r>
      <w:proofErr w:type="gramEnd"/>
      <w:r w:rsidRPr="006779C5">
        <w:rPr>
          <w:sz w:val="22"/>
          <w:szCs w:val="22"/>
          <w:lang w:val="fr-FR"/>
        </w:rPr>
        <w:t xml:space="preserve">. </w:t>
      </w:r>
      <w:r w:rsidR="00E81635" w:rsidRPr="006779C5">
        <w:rPr>
          <w:sz w:val="22"/>
          <w:szCs w:val="22"/>
          <w:lang w:val="fr-FR"/>
        </w:rPr>
        <w:t>L</w:t>
      </w:r>
      <w:r w:rsidRPr="006779C5">
        <w:rPr>
          <w:sz w:val="22"/>
          <w:szCs w:val="22"/>
          <w:lang w:val="fr-FR"/>
        </w:rPr>
        <w:t>e module de</w:t>
      </w:r>
      <w:r w:rsidR="00E81635" w:rsidRPr="006779C5">
        <w:rPr>
          <w:sz w:val="22"/>
          <w:szCs w:val="22"/>
          <w:lang w:val="fr-FR"/>
        </w:rPr>
        <w:t xml:space="preserve"> référence de l'IASC pour la </w:t>
      </w:r>
      <w:r w:rsidR="00E81635" w:rsidRPr="00057A2E">
        <w:rPr>
          <w:sz w:val="22"/>
          <w:szCs w:val="22"/>
          <w:lang w:val="fr-FR"/>
        </w:rPr>
        <w:t>C</w:t>
      </w:r>
      <w:r w:rsidRPr="00057A2E">
        <w:rPr>
          <w:sz w:val="22"/>
          <w:szCs w:val="22"/>
          <w:lang w:val="fr-FR"/>
        </w:rPr>
        <w:t xml:space="preserve">oordination Cluster au niveau pays décrit </w:t>
      </w:r>
      <w:r w:rsidR="00E81635" w:rsidRPr="00057A2E">
        <w:rPr>
          <w:sz w:val="22"/>
          <w:szCs w:val="22"/>
          <w:lang w:val="fr-FR"/>
        </w:rPr>
        <w:t xml:space="preserve">les </w:t>
      </w:r>
      <w:r w:rsidRPr="00057A2E">
        <w:rPr>
          <w:sz w:val="22"/>
          <w:szCs w:val="22"/>
          <w:lang w:val="fr-FR"/>
        </w:rPr>
        <w:t>six fonctions spécifiques</w:t>
      </w:r>
      <w:r w:rsidR="006779C5" w:rsidRPr="00057A2E">
        <w:rPr>
          <w:sz w:val="22"/>
          <w:szCs w:val="22"/>
          <w:lang w:val="fr-FR"/>
        </w:rPr>
        <w:t xml:space="preserve"> du cluster (ou fonctions</w:t>
      </w:r>
      <w:r w:rsidR="006779C5">
        <w:rPr>
          <w:sz w:val="22"/>
          <w:szCs w:val="22"/>
          <w:lang w:val="fr-FR"/>
        </w:rPr>
        <w:t xml:space="preserve"> de base)</w:t>
      </w:r>
      <w:r w:rsidR="00057A2E">
        <w:rPr>
          <w:sz w:val="22"/>
          <w:szCs w:val="22"/>
          <w:lang w:val="fr-FR"/>
        </w:rPr>
        <w:t xml:space="preserve"> : </w:t>
      </w:r>
    </w:p>
    <w:p w14:paraId="2F1E3BEC" w14:textId="677B4BAC" w:rsidR="00057A2E" w:rsidRPr="00057A2E" w:rsidRDefault="00057A2E" w:rsidP="00057A2E">
      <w:pPr>
        <w:pStyle w:val="ListParagraph"/>
        <w:numPr>
          <w:ilvl w:val="0"/>
          <w:numId w:val="25"/>
        </w:numPr>
        <w:spacing w:after="120"/>
        <w:rPr>
          <w:sz w:val="22"/>
          <w:szCs w:val="22"/>
          <w:lang w:val="fr-FR"/>
        </w:rPr>
      </w:pPr>
      <w:r w:rsidRPr="00057A2E">
        <w:rPr>
          <w:sz w:val="22"/>
          <w:szCs w:val="22"/>
          <w:lang w:val="fr-FR"/>
        </w:rPr>
        <w:t>Soutien à la prestation des services</w:t>
      </w:r>
    </w:p>
    <w:p w14:paraId="0A9DEC34" w14:textId="3230565A" w:rsidR="00057A2E" w:rsidRPr="00057A2E" w:rsidRDefault="00057A2E" w:rsidP="00057A2E">
      <w:pPr>
        <w:pStyle w:val="ListParagraph"/>
        <w:numPr>
          <w:ilvl w:val="0"/>
          <w:numId w:val="25"/>
        </w:numPr>
        <w:spacing w:after="120"/>
        <w:rPr>
          <w:sz w:val="22"/>
          <w:szCs w:val="22"/>
          <w:lang w:val="fr-FR"/>
        </w:rPr>
      </w:pPr>
      <w:r w:rsidRPr="00057A2E">
        <w:rPr>
          <w:sz w:val="22"/>
          <w:szCs w:val="22"/>
          <w:lang w:val="fr-FR"/>
        </w:rPr>
        <w:t>Informer la prise de décision stratégique pour la réponse humanitaire</w:t>
      </w:r>
    </w:p>
    <w:p w14:paraId="24FCD364" w14:textId="127515CB" w:rsidR="00057A2E" w:rsidRDefault="00057A2E" w:rsidP="00057A2E">
      <w:pPr>
        <w:pStyle w:val="ListParagraph"/>
        <w:numPr>
          <w:ilvl w:val="0"/>
          <w:numId w:val="25"/>
        </w:numPr>
        <w:spacing w:after="120"/>
        <w:rPr>
          <w:sz w:val="22"/>
          <w:szCs w:val="22"/>
          <w:lang w:val="fr-FR"/>
        </w:rPr>
      </w:pPr>
      <w:r w:rsidRPr="00057A2E">
        <w:rPr>
          <w:sz w:val="22"/>
          <w:szCs w:val="22"/>
          <w:lang w:val="fr-FR"/>
        </w:rPr>
        <w:t xml:space="preserve">Planification et mise en œuvre </w:t>
      </w:r>
      <w:r>
        <w:rPr>
          <w:sz w:val="22"/>
          <w:szCs w:val="22"/>
          <w:lang w:val="fr-FR"/>
        </w:rPr>
        <w:t>des stratégies du cluster</w:t>
      </w:r>
    </w:p>
    <w:p w14:paraId="254CE836" w14:textId="5EE9E17F" w:rsidR="00057A2E" w:rsidRDefault="00057A2E" w:rsidP="00057A2E">
      <w:pPr>
        <w:pStyle w:val="ListParagraph"/>
        <w:numPr>
          <w:ilvl w:val="0"/>
          <w:numId w:val="25"/>
        </w:num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Suivi et évaluation</w:t>
      </w:r>
    </w:p>
    <w:p w14:paraId="6A35D693" w14:textId="036D7E6F" w:rsidR="00057A2E" w:rsidRDefault="00057A2E" w:rsidP="00057A2E">
      <w:pPr>
        <w:pStyle w:val="ListParagraph"/>
        <w:numPr>
          <w:ilvl w:val="0"/>
          <w:numId w:val="25"/>
        </w:num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Renforcement des capacités nationales </w:t>
      </w:r>
      <w:r w:rsidR="00AB45A3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 xml:space="preserve">préparation aux urgences et </w:t>
      </w:r>
      <w:r w:rsidR="00AB45A3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 xml:space="preserve">plans de contingence </w:t>
      </w:r>
    </w:p>
    <w:p w14:paraId="372254CF" w14:textId="03F997E3" w:rsidR="00057A2E" w:rsidRPr="00057A2E" w:rsidRDefault="00057A2E" w:rsidP="00057A2E">
      <w:pPr>
        <w:pStyle w:val="ListParagraph"/>
        <w:numPr>
          <w:ilvl w:val="0"/>
          <w:numId w:val="25"/>
        </w:num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Plaidoyer </w:t>
      </w:r>
    </w:p>
    <w:p w14:paraId="3A57EA8D" w14:textId="77777777" w:rsidR="00A73045" w:rsidRDefault="00A73045" w:rsidP="00081F06">
      <w:pPr>
        <w:spacing w:after="120"/>
        <w:rPr>
          <w:b/>
          <w:sz w:val="22"/>
          <w:szCs w:val="22"/>
          <w:lang w:val="fr-FR"/>
        </w:rPr>
      </w:pPr>
    </w:p>
    <w:p w14:paraId="42051C52" w14:textId="7BA1797F" w:rsidR="00656CFB" w:rsidRPr="00A73045" w:rsidRDefault="00E81635" w:rsidP="00081F06">
      <w:pPr>
        <w:spacing w:after="120"/>
        <w:rPr>
          <w:b/>
          <w:szCs w:val="22"/>
          <w:lang w:val="fr-FR"/>
        </w:rPr>
      </w:pPr>
      <w:r w:rsidRPr="00A73045">
        <w:rPr>
          <w:b/>
          <w:szCs w:val="22"/>
          <w:lang w:val="fr-FR"/>
        </w:rPr>
        <w:t>Fonctions de base du c</w:t>
      </w:r>
      <w:r w:rsidR="002B64F8" w:rsidRPr="00A73045">
        <w:rPr>
          <w:b/>
          <w:szCs w:val="22"/>
          <w:lang w:val="fr-FR"/>
        </w:rPr>
        <w:t>luster</w:t>
      </w:r>
      <w:r w:rsidRPr="00A73045">
        <w:rPr>
          <w:b/>
          <w:szCs w:val="22"/>
          <w:lang w:val="fr-FR"/>
        </w:rPr>
        <w:t xml:space="preserve"> </w:t>
      </w:r>
      <w:r w:rsidR="00A73045">
        <w:rPr>
          <w:b/>
          <w:szCs w:val="22"/>
          <w:lang w:val="fr-FR"/>
        </w:rPr>
        <w:t>(</w:t>
      </w:r>
      <w:r w:rsidR="002B64F8" w:rsidRPr="00A73045">
        <w:rPr>
          <w:b/>
          <w:szCs w:val="22"/>
          <w:lang w:val="fr-FR"/>
        </w:rPr>
        <w:t>15 minutes</w:t>
      </w:r>
      <w:r w:rsidR="00A73045">
        <w:rPr>
          <w:b/>
          <w:szCs w:val="22"/>
          <w:lang w:val="fr-FR"/>
        </w:rPr>
        <w:t>)</w:t>
      </w:r>
    </w:p>
    <w:p w14:paraId="27935527" w14:textId="66C5F2FB" w:rsidR="00E81635" w:rsidRDefault="00E81635" w:rsidP="00081F06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six fonctions de base doivent être imprimées en format A4, et collées aux murs de la salle.</w:t>
      </w:r>
    </w:p>
    <w:p w14:paraId="481C23E9" w14:textId="0DD583B2" w:rsidR="00E81635" w:rsidRDefault="006779C5" w:rsidP="00081F06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Distribuez le</w:t>
      </w:r>
      <w:r w:rsidR="00E81635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document sur les fonctions de base (</w:t>
      </w:r>
      <w:r w:rsidR="00057A2E" w:rsidRPr="00057A2E">
        <w:rPr>
          <w:i/>
          <w:sz w:val="22"/>
          <w:szCs w:val="22"/>
          <w:lang w:val="fr-FR"/>
        </w:rPr>
        <w:t xml:space="preserve">1.5 HO </w:t>
      </w:r>
      <w:proofErr w:type="spellStart"/>
      <w:r w:rsidR="00057A2E" w:rsidRPr="00057A2E">
        <w:rPr>
          <w:i/>
          <w:sz w:val="22"/>
          <w:szCs w:val="22"/>
          <w:lang w:val="fr-FR"/>
        </w:rPr>
        <w:t>Core</w:t>
      </w:r>
      <w:proofErr w:type="spellEnd"/>
      <w:r w:rsidR="00057A2E" w:rsidRPr="00057A2E">
        <w:rPr>
          <w:i/>
          <w:sz w:val="22"/>
          <w:szCs w:val="22"/>
          <w:lang w:val="fr-FR"/>
        </w:rPr>
        <w:t xml:space="preserve"> Cluster Fonctions</w:t>
      </w:r>
      <w:r w:rsidR="00057A2E">
        <w:rPr>
          <w:sz w:val="22"/>
          <w:szCs w:val="22"/>
          <w:lang w:val="fr-FR"/>
        </w:rPr>
        <w:t xml:space="preserve">) </w:t>
      </w:r>
      <w:r w:rsidR="00E81635">
        <w:rPr>
          <w:sz w:val="22"/>
          <w:szCs w:val="22"/>
          <w:lang w:val="fr-FR"/>
        </w:rPr>
        <w:t xml:space="preserve">et demandez aux participants de se promener </w:t>
      </w:r>
      <w:r w:rsidR="00E90051">
        <w:rPr>
          <w:sz w:val="22"/>
          <w:szCs w:val="22"/>
          <w:lang w:val="fr-FR"/>
        </w:rPr>
        <w:t>en binôme</w:t>
      </w:r>
      <w:r w:rsidR="00E81635">
        <w:rPr>
          <w:sz w:val="22"/>
          <w:szCs w:val="22"/>
          <w:lang w:val="fr-FR"/>
        </w:rPr>
        <w:t xml:space="preserve"> dans la salle</w:t>
      </w:r>
      <w:r w:rsidR="00057A2E">
        <w:rPr>
          <w:sz w:val="22"/>
          <w:szCs w:val="22"/>
          <w:lang w:val="fr-FR"/>
        </w:rPr>
        <w:t xml:space="preserve">, </w:t>
      </w:r>
      <w:r w:rsidR="00E90051">
        <w:rPr>
          <w:sz w:val="22"/>
          <w:szCs w:val="22"/>
          <w:lang w:val="fr-FR"/>
        </w:rPr>
        <w:t xml:space="preserve">de </w:t>
      </w:r>
      <w:r w:rsidR="00AB45A3">
        <w:rPr>
          <w:sz w:val="22"/>
          <w:szCs w:val="22"/>
          <w:lang w:val="fr-FR"/>
        </w:rPr>
        <w:t xml:space="preserve">relire </w:t>
      </w:r>
      <w:r w:rsidR="00E81635">
        <w:rPr>
          <w:sz w:val="22"/>
          <w:szCs w:val="22"/>
          <w:lang w:val="fr-FR"/>
        </w:rPr>
        <w:t xml:space="preserve">les activités listées sur le document distribué et </w:t>
      </w:r>
      <w:r w:rsidR="00E90051">
        <w:rPr>
          <w:sz w:val="22"/>
          <w:szCs w:val="22"/>
          <w:lang w:val="fr-FR"/>
        </w:rPr>
        <w:t xml:space="preserve">de </w:t>
      </w:r>
      <w:r w:rsidR="00E81635">
        <w:rPr>
          <w:sz w:val="22"/>
          <w:szCs w:val="22"/>
          <w:lang w:val="fr-FR"/>
        </w:rPr>
        <w:t xml:space="preserve">les </w:t>
      </w:r>
      <w:r w:rsidR="00E90051">
        <w:rPr>
          <w:sz w:val="22"/>
          <w:szCs w:val="22"/>
          <w:lang w:val="fr-FR"/>
        </w:rPr>
        <w:t>faire correspondre aux</w:t>
      </w:r>
      <w:r w:rsidR="00E81635">
        <w:rPr>
          <w:sz w:val="22"/>
          <w:szCs w:val="22"/>
          <w:lang w:val="fr-FR"/>
        </w:rPr>
        <w:t xml:space="preserve"> fonctions collées aux murs. </w:t>
      </w:r>
    </w:p>
    <w:p w14:paraId="7CBEE73B" w14:textId="5329FA70" w:rsidR="00A73045" w:rsidRPr="00057A2E" w:rsidRDefault="00E81635" w:rsidP="00081F06">
      <w:pPr>
        <w:spacing w:after="120"/>
        <w:rPr>
          <w:sz w:val="22"/>
          <w:szCs w:val="22"/>
          <w:lang w:val="fr-FR"/>
        </w:rPr>
      </w:pPr>
      <w:r w:rsidRPr="00E81635">
        <w:rPr>
          <w:sz w:val="22"/>
          <w:szCs w:val="22"/>
          <w:lang w:val="fr-FR"/>
        </w:rPr>
        <w:t xml:space="preserve">Prévoyez 15 minutes pour terminer l'activité. </w:t>
      </w:r>
      <w:r w:rsidR="004F0518">
        <w:rPr>
          <w:sz w:val="22"/>
          <w:szCs w:val="22"/>
          <w:lang w:val="fr-FR"/>
        </w:rPr>
        <w:t>Donnez</w:t>
      </w:r>
      <w:r w:rsidR="00E90051" w:rsidRPr="00E81635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des alertes</w:t>
      </w:r>
      <w:r w:rsidRPr="00E81635">
        <w:rPr>
          <w:sz w:val="22"/>
          <w:szCs w:val="22"/>
          <w:lang w:val="fr-FR"/>
        </w:rPr>
        <w:t xml:space="preserve"> de temps.</w:t>
      </w:r>
    </w:p>
    <w:p w14:paraId="0E6BC0EF" w14:textId="119B9A5B" w:rsidR="002B64F8" w:rsidRPr="00057A2E" w:rsidRDefault="00E81635" w:rsidP="00081F06">
      <w:pPr>
        <w:spacing w:after="120"/>
        <w:rPr>
          <w:b/>
          <w:szCs w:val="22"/>
          <w:lang w:val="fr-FR"/>
        </w:rPr>
      </w:pPr>
      <w:r w:rsidRPr="00057A2E">
        <w:rPr>
          <w:b/>
          <w:szCs w:val="22"/>
          <w:lang w:val="fr-FR"/>
        </w:rPr>
        <w:t>Restitution du jeu </w:t>
      </w:r>
      <w:r w:rsidR="00A73045" w:rsidRPr="00057A2E">
        <w:rPr>
          <w:b/>
          <w:szCs w:val="22"/>
          <w:lang w:val="fr-FR"/>
        </w:rPr>
        <w:t>(</w:t>
      </w:r>
      <w:r w:rsidR="002B64F8" w:rsidRPr="00057A2E">
        <w:rPr>
          <w:b/>
          <w:szCs w:val="22"/>
          <w:lang w:val="fr-FR"/>
        </w:rPr>
        <w:t>10 minutes</w:t>
      </w:r>
      <w:r w:rsidR="00A73045" w:rsidRPr="00057A2E">
        <w:rPr>
          <w:b/>
          <w:szCs w:val="22"/>
          <w:lang w:val="fr-FR"/>
        </w:rPr>
        <w:t>)</w:t>
      </w:r>
    </w:p>
    <w:p w14:paraId="4349B6B9" w14:textId="622B9353" w:rsidR="007B1F2A" w:rsidRDefault="00057A2E" w:rsidP="00081F06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Quand ils </w:t>
      </w:r>
      <w:r w:rsidR="00E90051">
        <w:rPr>
          <w:sz w:val="22"/>
          <w:szCs w:val="22"/>
          <w:lang w:val="fr-FR"/>
        </w:rPr>
        <w:t xml:space="preserve">ont </w:t>
      </w:r>
      <w:r w:rsidR="007B1F2A">
        <w:rPr>
          <w:sz w:val="22"/>
          <w:szCs w:val="22"/>
          <w:lang w:val="fr-FR"/>
        </w:rPr>
        <w:t>terminé, examinez</w:t>
      </w:r>
      <w:r w:rsidR="007B1F2A" w:rsidRPr="007B1F2A">
        <w:rPr>
          <w:sz w:val="22"/>
          <w:szCs w:val="22"/>
          <w:lang w:val="fr-FR"/>
        </w:rPr>
        <w:t xml:space="preserve"> les réponses et </w:t>
      </w:r>
      <w:r w:rsidR="007B1F2A">
        <w:rPr>
          <w:sz w:val="22"/>
          <w:szCs w:val="22"/>
          <w:lang w:val="fr-FR"/>
        </w:rPr>
        <w:t>vérifier qu’elles sont correctes. Veillez</w:t>
      </w:r>
      <w:r w:rsidR="007B1F2A" w:rsidRPr="007B1F2A">
        <w:rPr>
          <w:sz w:val="22"/>
          <w:szCs w:val="22"/>
          <w:lang w:val="fr-FR"/>
        </w:rPr>
        <w:t xml:space="preserve"> à ce que les réponses incorrectes so</w:t>
      </w:r>
      <w:r>
        <w:rPr>
          <w:sz w:val="22"/>
          <w:szCs w:val="22"/>
          <w:lang w:val="fr-FR"/>
        </w:rPr>
        <w:t>ie</w:t>
      </w:r>
      <w:r w:rsidR="007B1F2A" w:rsidRPr="007B1F2A">
        <w:rPr>
          <w:sz w:val="22"/>
          <w:szCs w:val="22"/>
          <w:lang w:val="fr-FR"/>
        </w:rPr>
        <w:t xml:space="preserve">nt </w:t>
      </w:r>
      <w:r w:rsidR="00E90051">
        <w:rPr>
          <w:sz w:val="22"/>
          <w:szCs w:val="22"/>
          <w:lang w:val="fr-FR"/>
        </w:rPr>
        <w:t xml:space="preserve">revues </w:t>
      </w:r>
      <w:r w:rsidR="007B1F2A">
        <w:rPr>
          <w:sz w:val="22"/>
          <w:szCs w:val="22"/>
          <w:lang w:val="fr-FR"/>
        </w:rPr>
        <w:t xml:space="preserve">et </w:t>
      </w:r>
      <w:r>
        <w:rPr>
          <w:sz w:val="22"/>
          <w:szCs w:val="22"/>
          <w:lang w:val="fr-FR"/>
        </w:rPr>
        <w:t>clarifiées</w:t>
      </w:r>
      <w:r w:rsidR="007B1F2A" w:rsidRPr="007B1F2A">
        <w:rPr>
          <w:sz w:val="22"/>
          <w:szCs w:val="22"/>
          <w:lang w:val="fr-FR"/>
        </w:rPr>
        <w:t xml:space="preserve">. </w:t>
      </w:r>
    </w:p>
    <w:p w14:paraId="6DEB3D1A" w14:textId="3CBFB137" w:rsidR="007B1F2A" w:rsidRDefault="007B1F2A" w:rsidP="00081F06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Distribuez</w:t>
      </w:r>
      <w:r w:rsidRPr="007B1F2A">
        <w:rPr>
          <w:sz w:val="22"/>
          <w:szCs w:val="22"/>
          <w:lang w:val="fr-FR"/>
        </w:rPr>
        <w:t xml:space="preserve"> la feuille de réponses </w:t>
      </w:r>
      <w:r w:rsidR="00C76904">
        <w:rPr>
          <w:sz w:val="22"/>
          <w:szCs w:val="22"/>
          <w:lang w:val="fr-FR"/>
        </w:rPr>
        <w:t>afin que</w:t>
      </w:r>
      <w:r w:rsidRPr="007B1F2A">
        <w:rPr>
          <w:sz w:val="22"/>
          <w:szCs w:val="22"/>
          <w:lang w:val="fr-FR"/>
        </w:rPr>
        <w:t xml:space="preserve"> les participants puissent les </w:t>
      </w:r>
      <w:r w:rsidR="00C76904">
        <w:rPr>
          <w:sz w:val="22"/>
          <w:szCs w:val="22"/>
          <w:lang w:val="fr-FR"/>
        </w:rPr>
        <w:t>rée</w:t>
      </w:r>
      <w:r w:rsidR="00C76904" w:rsidRPr="007B1F2A">
        <w:rPr>
          <w:sz w:val="22"/>
          <w:szCs w:val="22"/>
          <w:lang w:val="fr-FR"/>
        </w:rPr>
        <w:t>xaminer</w:t>
      </w:r>
      <w:r w:rsidRPr="007B1F2A">
        <w:rPr>
          <w:sz w:val="22"/>
          <w:szCs w:val="22"/>
          <w:lang w:val="fr-FR"/>
        </w:rPr>
        <w:t xml:space="preserve"> plus tard. Répondez aux questions ou </w:t>
      </w:r>
      <w:r w:rsidR="00E90051">
        <w:rPr>
          <w:sz w:val="22"/>
          <w:szCs w:val="22"/>
          <w:lang w:val="fr-FR"/>
        </w:rPr>
        <w:t>initie</w:t>
      </w:r>
      <w:r w:rsidR="004F0518">
        <w:rPr>
          <w:sz w:val="22"/>
          <w:szCs w:val="22"/>
          <w:lang w:val="fr-FR"/>
        </w:rPr>
        <w:t xml:space="preserve">z </w:t>
      </w:r>
      <w:r w:rsidR="00C76904">
        <w:rPr>
          <w:sz w:val="22"/>
          <w:szCs w:val="22"/>
          <w:lang w:val="fr-FR"/>
        </w:rPr>
        <w:t xml:space="preserve">une discussion sur le sujet de </w:t>
      </w:r>
      <w:r w:rsidRPr="007B1F2A">
        <w:rPr>
          <w:sz w:val="22"/>
          <w:szCs w:val="22"/>
          <w:lang w:val="fr-FR"/>
        </w:rPr>
        <w:t>l'activité.</w:t>
      </w:r>
    </w:p>
    <w:p w14:paraId="197D5FEA" w14:textId="77777777" w:rsidR="00A73045" w:rsidRDefault="00A73045" w:rsidP="00081F06">
      <w:pPr>
        <w:tabs>
          <w:tab w:val="left" w:pos="1333"/>
        </w:tabs>
        <w:spacing w:after="120"/>
        <w:rPr>
          <w:b/>
          <w:sz w:val="22"/>
          <w:szCs w:val="22"/>
          <w:lang w:val="fr-FR"/>
        </w:rPr>
      </w:pPr>
    </w:p>
    <w:p w14:paraId="2176EA25" w14:textId="20FE718F" w:rsidR="00663B06" w:rsidRPr="00057A2E" w:rsidRDefault="00C76904" w:rsidP="00081F06">
      <w:pPr>
        <w:tabs>
          <w:tab w:val="left" w:pos="1333"/>
        </w:tabs>
        <w:spacing w:after="120"/>
        <w:rPr>
          <w:b/>
          <w:szCs w:val="22"/>
          <w:lang w:val="fr-FR"/>
        </w:rPr>
      </w:pPr>
      <w:r w:rsidRPr="00057A2E">
        <w:rPr>
          <w:b/>
          <w:szCs w:val="22"/>
          <w:lang w:val="fr-FR"/>
        </w:rPr>
        <w:t xml:space="preserve">Rôle des partenaires </w:t>
      </w:r>
      <w:r w:rsidR="00E90051">
        <w:rPr>
          <w:b/>
          <w:szCs w:val="22"/>
          <w:lang w:val="fr-FR"/>
        </w:rPr>
        <w:t xml:space="preserve">quant aux </w:t>
      </w:r>
      <w:r w:rsidR="00057A2E">
        <w:rPr>
          <w:b/>
          <w:szCs w:val="22"/>
          <w:lang w:val="fr-FR"/>
        </w:rPr>
        <w:t xml:space="preserve">fonctions de base du cluster </w:t>
      </w:r>
      <w:r w:rsidR="00A73045" w:rsidRPr="00057A2E">
        <w:rPr>
          <w:b/>
          <w:szCs w:val="22"/>
          <w:lang w:val="fr-FR"/>
        </w:rPr>
        <w:t>(</w:t>
      </w:r>
      <w:r w:rsidR="00663B06" w:rsidRPr="00057A2E">
        <w:rPr>
          <w:b/>
          <w:szCs w:val="22"/>
          <w:lang w:val="fr-FR"/>
        </w:rPr>
        <w:t>15 minutes</w:t>
      </w:r>
      <w:r w:rsidR="00A73045" w:rsidRPr="00057A2E">
        <w:rPr>
          <w:b/>
          <w:szCs w:val="22"/>
          <w:lang w:val="fr-FR"/>
        </w:rPr>
        <w:t>)</w:t>
      </w:r>
    </w:p>
    <w:p w14:paraId="7610096A" w14:textId="1B71112C" w:rsidR="00C76904" w:rsidRDefault="00E90051" w:rsidP="00081F06">
      <w:pPr>
        <w:tabs>
          <w:tab w:val="left" w:pos="1333"/>
        </w:tabs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</w:t>
      </w:r>
      <w:r w:rsidRPr="00124D64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partir </w:t>
      </w:r>
      <w:r w:rsidR="00C76904">
        <w:rPr>
          <w:sz w:val="22"/>
          <w:szCs w:val="22"/>
          <w:lang w:val="fr-FR"/>
        </w:rPr>
        <w:t>les participants en six groupes et assigne</w:t>
      </w:r>
      <w:r w:rsidR="004F0518">
        <w:rPr>
          <w:sz w:val="22"/>
          <w:szCs w:val="22"/>
          <w:lang w:val="fr-FR"/>
        </w:rPr>
        <w:t>r</w:t>
      </w:r>
      <w:r w:rsidR="00C76904">
        <w:rPr>
          <w:sz w:val="22"/>
          <w:szCs w:val="22"/>
          <w:lang w:val="fr-FR"/>
        </w:rPr>
        <w:t xml:space="preserve"> à chaque groupe une des fonctions.</w:t>
      </w:r>
    </w:p>
    <w:p w14:paraId="53B725BE" w14:textId="5BAC862C" w:rsidR="00C76904" w:rsidRDefault="00C76904" w:rsidP="00081F06">
      <w:pPr>
        <w:tabs>
          <w:tab w:val="left" w:pos="1333"/>
        </w:tabs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Demandez aux groupes de dégager une ou deux actions que les partenaires du cluster peuvent faire pour </w:t>
      </w:r>
      <w:r w:rsidR="004F0518">
        <w:rPr>
          <w:sz w:val="22"/>
          <w:szCs w:val="22"/>
          <w:lang w:val="fr-FR"/>
        </w:rPr>
        <w:t xml:space="preserve">mettre en </w:t>
      </w:r>
      <w:proofErr w:type="spellStart"/>
      <w:r w:rsidR="004F0518">
        <w:rPr>
          <w:sz w:val="22"/>
          <w:szCs w:val="22"/>
          <w:lang w:val="fr-FR"/>
        </w:rPr>
        <w:t>oeuvre</w:t>
      </w:r>
      <w:proofErr w:type="spellEnd"/>
      <w:r w:rsidR="004F051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la fonction qui leur a été assignée. </w:t>
      </w:r>
    </w:p>
    <w:p w14:paraId="70B7506D" w14:textId="04A420E0" w:rsidR="00C76904" w:rsidRPr="00124D64" w:rsidRDefault="00057A2E" w:rsidP="00081F06">
      <w:pPr>
        <w:tabs>
          <w:tab w:val="left" w:pos="1333"/>
        </w:tabs>
        <w:spacing w:after="120"/>
        <w:rPr>
          <w:sz w:val="22"/>
          <w:szCs w:val="22"/>
          <w:lang w:val="fr-FR"/>
        </w:rPr>
      </w:pPr>
      <w:r w:rsidRPr="00124D64">
        <w:rPr>
          <w:sz w:val="22"/>
          <w:szCs w:val="22"/>
          <w:lang w:val="fr-FR"/>
        </w:rPr>
        <w:t>Faire</w:t>
      </w:r>
      <w:r w:rsidR="00C76904" w:rsidRPr="00124D64">
        <w:rPr>
          <w:sz w:val="22"/>
          <w:szCs w:val="22"/>
          <w:lang w:val="fr-FR"/>
        </w:rPr>
        <w:t xml:space="preserve"> la</w:t>
      </w:r>
      <w:r w:rsidRPr="00124D64">
        <w:rPr>
          <w:sz w:val="22"/>
          <w:szCs w:val="22"/>
          <w:lang w:val="fr-FR"/>
        </w:rPr>
        <w:t xml:space="preserve"> synthèse de la</w:t>
      </w:r>
      <w:r w:rsidR="00C76904" w:rsidRPr="00124D64">
        <w:rPr>
          <w:sz w:val="22"/>
          <w:szCs w:val="22"/>
          <w:lang w:val="fr-FR"/>
        </w:rPr>
        <w:t xml:space="preserve"> séance </w:t>
      </w:r>
      <w:r w:rsidR="00E90051">
        <w:rPr>
          <w:sz w:val="22"/>
          <w:szCs w:val="22"/>
          <w:lang w:val="fr-FR"/>
        </w:rPr>
        <w:t xml:space="preserve">en </w:t>
      </w:r>
      <w:r w:rsidR="00C76904" w:rsidRPr="00124D64">
        <w:rPr>
          <w:sz w:val="22"/>
          <w:szCs w:val="22"/>
          <w:lang w:val="fr-FR"/>
        </w:rPr>
        <w:t xml:space="preserve">soulignant que les partenaires ont </w:t>
      </w:r>
      <w:r w:rsidRPr="00124D64">
        <w:rPr>
          <w:sz w:val="22"/>
          <w:szCs w:val="22"/>
          <w:lang w:val="fr-FR"/>
        </w:rPr>
        <w:t xml:space="preserve">des </w:t>
      </w:r>
      <w:r w:rsidR="00C76904" w:rsidRPr="00124D64">
        <w:rPr>
          <w:sz w:val="22"/>
          <w:szCs w:val="22"/>
          <w:lang w:val="fr-FR"/>
        </w:rPr>
        <w:t>rôle</w:t>
      </w:r>
      <w:r w:rsidRPr="00124D64">
        <w:rPr>
          <w:sz w:val="22"/>
          <w:szCs w:val="22"/>
          <w:lang w:val="fr-FR"/>
        </w:rPr>
        <w:t>s</w:t>
      </w:r>
      <w:r w:rsidR="00C76904" w:rsidRPr="00124D64">
        <w:rPr>
          <w:sz w:val="22"/>
          <w:szCs w:val="22"/>
          <w:lang w:val="fr-FR"/>
        </w:rPr>
        <w:t xml:space="preserve"> clé</w:t>
      </w:r>
      <w:r w:rsidRPr="00124D64">
        <w:rPr>
          <w:sz w:val="22"/>
          <w:szCs w:val="22"/>
          <w:lang w:val="fr-FR"/>
        </w:rPr>
        <w:t>s</w:t>
      </w:r>
      <w:r w:rsidR="00C76904" w:rsidRPr="00124D64">
        <w:rPr>
          <w:sz w:val="22"/>
          <w:szCs w:val="22"/>
          <w:lang w:val="fr-FR"/>
        </w:rPr>
        <w:t xml:space="preserve"> à jouer pour c</w:t>
      </w:r>
      <w:r w:rsidRPr="00124D64">
        <w:rPr>
          <w:sz w:val="22"/>
          <w:szCs w:val="22"/>
          <w:lang w:val="fr-FR"/>
        </w:rPr>
        <w:t xml:space="preserve">hacune des fonctions du cluster, et que la </w:t>
      </w:r>
      <w:r w:rsidR="00C76904" w:rsidRPr="00124D64">
        <w:rPr>
          <w:sz w:val="22"/>
          <w:szCs w:val="22"/>
          <w:lang w:val="fr-FR"/>
        </w:rPr>
        <w:t xml:space="preserve">somme de ces rôles </w:t>
      </w:r>
      <w:r w:rsidR="0008032F">
        <w:rPr>
          <w:sz w:val="22"/>
          <w:szCs w:val="22"/>
          <w:lang w:val="fr-FR"/>
        </w:rPr>
        <w:t xml:space="preserve">vaut </w:t>
      </w:r>
      <w:r w:rsidR="00C76904" w:rsidRPr="00124D64">
        <w:rPr>
          <w:sz w:val="22"/>
          <w:szCs w:val="22"/>
          <w:lang w:val="fr-FR"/>
        </w:rPr>
        <w:t>plus que la somme de ses parties.</w:t>
      </w:r>
    </w:p>
    <w:p w14:paraId="6A7329C1" w14:textId="77777777" w:rsidR="00663B06" w:rsidRPr="00081F06" w:rsidRDefault="00663B06" w:rsidP="00081F06">
      <w:pPr>
        <w:tabs>
          <w:tab w:val="left" w:pos="1333"/>
        </w:tabs>
        <w:spacing w:after="120"/>
        <w:rPr>
          <w:lang w:val="fr-FR"/>
        </w:rPr>
      </w:pPr>
    </w:p>
    <w:sectPr w:rsidR="00663B06" w:rsidRPr="00081F06" w:rsidSect="00081F06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DBDE3" w14:textId="77777777" w:rsidR="000B04C0" w:rsidRDefault="000B04C0" w:rsidP="002050B3">
      <w:r>
        <w:separator/>
      </w:r>
    </w:p>
  </w:endnote>
  <w:endnote w:type="continuationSeparator" w:id="0">
    <w:p w14:paraId="45C36BBB" w14:textId="77777777" w:rsidR="000B04C0" w:rsidRDefault="000B04C0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E90051" w:rsidRDefault="00E90051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EDC961" w14:textId="77777777" w:rsidR="00E90051" w:rsidRDefault="00E90051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E90051" w:rsidRDefault="00E90051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D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EC0DB" w14:textId="77777777" w:rsidR="00E90051" w:rsidRDefault="00E90051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A95AD" w14:textId="77777777" w:rsidR="000B04C0" w:rsidRDefault="000B04C0" w:rsidP="002050B3">
      <w:r>
        <w:separator/>
      </w:r>
    </w:p>
  </w:footnote>
  <w:footnote w:type="continuationSeparator" w:id="0">
    <w:p w14:paraId="2D009401" w14:textId="77777777" w:rsidR="000B04C0" w:rsidRDefault="000B04C0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6FDB318C" w:rsidR="00E90051" w:rsidRDefault="00E90051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Nutrition </w:t>
    </w:r>
    <w:r w:rsidRPr="002050B3">
      <w:rPr>
        <w:sz w:val="20"/>
        <w:szCs w:val="20"/>
      </w:rPr>
      <w:t>C</w:t>
    </w:r>
    <w:r>
      <w:rPr>
        <w:sz w:val="20"/>
        <w:szCs w:val="20"/>
      </w:rPr>
      <w:t>luster Coordinator Training</w:t>
    </w:r>
  </w:p>
  <w:p w14:paraId="4335C07E" w14:textId="77777777" w:rsidR="00E90051" w:rsidRDefault="00E90051" w:rsidP="002050B3">
    <w:pPr>
      <w:pStyle w:val="Header"/>
      <w:jc w:val="right"/>
      <w:rPr>
        <w:sz w:val="20"/>
        <w:szCs w:val="20"/>
      </w:rPr>
    </w:pPr>
  </w:p>
  <w:p w14:paraId="00266ECE" w14:textId="77777777" w:rsidR="00E90051" w:rsidRPr="002050B3" w:rsidRDefault="00E90051" w:rsidP="002050B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23382E"/>
    <w:multiLevelType w:val="hybridMultilevel"/>
    <w:tmpl w:val="E0189ED0"/>
    <w:lvl w:ilvl="0" w:tplc="146A6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CC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C78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A2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E45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50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34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125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AA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2DD1107"/>
    <w:multiLevelType w:val="hybridMultilevel"/>
    <w:tmpl w:val="D43CB2F2"/>
    <w:lvl w:ilvl="0" w:tplc="9CE0C7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EC7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B5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D2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226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27B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0D7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E2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E22C24"/>
    <w:multiLevelType w:val="hybridMultilevel"/>
    <w:tmpl w:val="2E48CCCC"/>
    <w:lvl w:ilvl="0" w:tplc="68669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089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6D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27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25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25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41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69B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C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3415C"/>
    <w:multiLevelType w:val="hybridMultilevel"/>
    <w:tmpl w:val="466887F4"/>
    <w:lvl w:ilvl="0" w:tplc="029E9E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052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E74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E8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8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C14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A1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6B0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86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264376"/>
    <w:multiLevelType w:val="hybridMultilevel"/>
    <w:tmpl w:val="A246E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566F"/>
    <w:multiLevelType w:val="hybridMultilevel"/>
    <w:tmpl w:val="C7ACB27E"/>
    <w:lvl w:ilvl="0" w:tplc="55B458B0">
      <w:start w:val="4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56196"/>
    <w:multiLevelType w:val="hybridMultilevel"/>
    <w:tmpl w:val="1CAAFEBE"/>
    <w:lvl w:ilvl="0" w:tplc="548AB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98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F6C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1C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DCF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6A3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66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45A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4A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8D530A4"/>
    <w:multiLevelType w:val="hybridMultilevel"/>
    <w:tmpl w:val="8A8E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45A9A"/>
    <w:multiLevelType w:val="multilevel"/>
    <w:tmpl w:val="3DCE66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23BD0"/>
    <w:multiLevelType w:val="hybridMultilevel"/>
    <w:tmpl w:val="958A4D86"/>
    <w:lvl w:ilvl="0" w:tplc="69D4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3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C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81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23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3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A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23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916616"/>
    <w:multiLevelType w:val="hybridMultilevel"/>
    <w:tmpl w:val="5126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95C3B"/>
    <w:multiLevelType w:val="hybridMultilevel"/>
    <w:tmpl w:val="329631FA"/>
    <w:lvl w:ilvl="0" w:tplc="BFEE9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E49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95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0CF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AA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85B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0B0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08E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C5A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153946"/>
    <w:multiLevelType w:val="hybridMultilevel"/>
    <w:tmpl w:val="D584A210"/>
    <w:lvl w:ilvl="0" w:tplc="A76ED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A3B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8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01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2C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A4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20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E4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47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260D6"/>
    <w:multiLevelType w:val="hybridMultilevel"/>
    <w:tmpl w:val="778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34EFF"/>
    <w:multiLevelType w:val="hybridMultilevel"/>
    <w:tmpl w:val="91DC34F4"/>
    <w:lvl w:ilvl="0" w:tplc="D0B0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E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E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8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D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8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A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8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F39DC"/>
    <w:multiLevelType w:val="hybridMultilevel"/>
    <w:tmpl w:val="C764C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1EA8"/>
    <w:multiLevelType w:val="hybridMultilevel"/>
    <w:tmpl w:val="85E897CC"/>
    <w:lvl w:ilvl="0" w:tplc="E850FF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00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9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49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0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8C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4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2A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E7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EA6C5A"/>
    <w:multiLevelType w:val="hybridMultilevel"/>
    <w:tmpl w:val="2F2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0"/>
  </w:num>
  <w:num w:numId="5">
    <w:abstractNumId w:val="7"/>
  </w:num>
  <w:num w:numId="6">
    <w:abstractNumId w:val="22"/>
  </w:num>
  <w:num w:numId="7">
    <w:abstractNumId w:val="13"/>
  </w:num>
  <w:num w:numId="8">
    <w:abstractNumId w:val="18"/>
  </w:num>
  <w:num w:numId="9">
    <w:abstractNumId w:val="15"/>
  </w:num>
  <w:num w:numId="10">
    <w:abstractNumId w:val="10"/>
  </w:num>
  <w:num w:numId="11">
    <w:abstractNumId w:val="24"/>
  </w:num>
  <w:num w:numId="12">
    <w:abstractNumId w:val="1"/>
  </w:num>
  <w:num w:numId="13">
    <w:abstractNumId w:val="9"/>
  </w:num>
  <w:num w:numId="14">
    <w:abstractNumId w:val="2"/>
  </w:num>
  <w:num w:numId="15">
    <w:abstractNumId w:val="23"/>
  </w:num>
  <w:num w:numId="16">
    <w:abstractNumId w:val="16"/>
  </w:num>
  <w:num w:numId="17">
    <w:abstractNumId w:val="4"/>
  </w:num>
  <w:num w:numId="18">
    <w:abstractNumId w:val="17"/>
  </w:num>
  <w:num w:numId="19">
    <w:abstractNumId w:val="3"/>
  </w:num>
  <w:num w:numId="20">
    <w:abstractNumId w:val="8"/>
  </w:num>
  <w:num w:numId="21">
    <w:abstractNumId w:val="12"/>
  </w:num>
  <w:num w:numId="22">
    <w:abstractNumId w:val="19"/>
  </w:num>
  <w:num w:numId="23">
    <w:abstractNumId w:val="14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22492"/>
    <w:rsid w:val="000273A0"/>
    <w:rsid w:val="00037949"/>
    <w:rsid w:val="00057A2E"/>
    <w:rsid w:val="000738C4"/>
    <w:rsid w:val="0008032F"/>
    <w:rsid w:val="00081F06"/>
    <w:rsid w:val="000848F8"/>
    <w:rsid w:val="000B04C0"/>
    <w:rsid w:val="000B4B99"/>
    <w:rsid w:val="000B71AD"/>
    <w:rsid w:val="000D2239"/>
    <w:rsid w:val="00124D64"/>
    <w:rsid w:val="001D501E"/>
    <w:rsid w:val="001E69ED"/>
    <w:rsid w:val="002050B3"/>
    <w:rsid w:val="002449E7"/>
    <w:rsid w:val="002B64F8"/>
    <w:rsid w:val="00315DA6"/>
    <w:rsid w:val="00333936"/>
    <w:rsid w:val="00377595"/>
    <w:rsid w:val="00387BB1"/>
    <w:rsid w:val="003A76A1"/>
    <w:rsid w:val="003B2711"/>
    <w:rsid w:val="003E595C"/>
    <w:rsid w:val="004834E0"/>
    <w:rsid w:val="00492667"/>
    <w:rsid w:val="004F0518"/>
    <w:rsid w:val="00505182"/>
    <w:rsid w:val="00520AD6"/>
    <w:rsid w:val="00533582"/>
    <w:rsid w:val="005509B5"/>
    <w:rsid w:val="0056080D"/>
    <w:rsid w:val="00562532"/>
    <w:rsid w:val="005A1694"/>
    <w:rsid w:val="005D10A5"/>
    <w:rsid w:val="005E060D"/>
    <w:rsid w:val="005F18EA"/>
    <w:rsid w:val="00656CFB"/>
    <w:rsid w:val="00663B06"/>
    <w:rsid w:val="006779C5"/>
    <w:rsid w:val="0070771B"/>
    <w:rsid w:val="0071253E"/>
    <w:rsid w:val="00761ED3"/>
    <w:rsid w:val="007B1F2A"/>
    <w:rsid w:val="0088719E"/>
    <w:rsid w:val="008A6D03"/>
    <w:rsid w:val="008C78C9"/>
    <w:rsid w:val="008E1554"/>
    <w:rsid w:val="009618A1"/>
    <w:rsid w:val="009E2621"/>
    <w:rsid w:val="00A1751C"/>
    <w:rsid w:val="00A60914"/>
    <w:rsid w:val="00A73045"/>
    <w:rsid w:val="00AB45A3"/>
    <w:rsid w:val="00AF661E"/>
    <w:rsid w:val="00B25228"/>
    <w:rsid w:val="00BB0DF0"/>
    <w:rsid w:val="00C1072C"/>
    <w:rsid w:val="00C76904"/>
    <w:rsid w:val="00CB668E"/>
    <w:rsid w:val="00D22845"/>
    <w:rsid w:val="00D638D1"/>
    <w:rsid w:val="00DC0690"/>
    <w:rsid w:val="00E81635"/>
    <w:rsid w:val="00E90051"/>
    <w:rsid w:val="00EC7202"/>
    <w:rsid w:val="00EE6A79"/>
    <w:rsid w:val="00F60785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0F60"/>
  <w14:defaultImageDpi w14:val="300"/>
  <w15:docId w15:val="{0D83B9DD-2ADD-4807-866D-37E6DDE7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B6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8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8E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077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7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7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84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20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3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36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0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4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5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4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11C5A-47D0-AD49-9EDD-E1976ECCC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B9522-8AF0-47D0-A9DB-36C1DE139B35}"/>
</file>

<file path=customXml/itemProps3.xml><?xml version="1.0" encoding="utf-8"?>
<ds:datastoreItem xmlns:ds="http://schemas.openxmlformats.org/officeDocument/2006/customXml" ds:itemID="{6C3222AB-D478-47C8-B9F6-702ECCD6CA96}"/>
</file>

<file path=customXml/itemProps4.xml><?xml version="1.0" encoding="utf-8"?>
<ds:datastoreItem xmlns:ds="http://schemas.openxmlformats.org/officeDocument/2006/customXml" ds:itemID="{4F655580-DCD9-4A31-90F2-028CDEF4D50D}"/>
</file>

<file path=customXml/itemProps5.xml><?xml version="1.0" encoding="utf-8"?>
<ds:datastoreItem xmlns:ds="http://schemas.openxmlformats.org/officeDocument/2006/customXml" ds:itemID="{AB327897-C9F1-40FB-92E4-97AB1C0EB7A0}"/>
</file>

<file path=customXml/itemProps6.xml><?xml version="1.0" encoding="utf-8"?>
<ds:datastoreItem xmlns:ds="http://schemas.openxmlformats.org/officeDocument/2006/customXml" ds:itemID="{5320268F-8305-4862-B0E0-2EA5DB0694B0}"/>
</file>

<file path=customXml/itemProps7.xml><?xml version="1.0" encoding="utf-8"?>
<ds:datastoreItem xmlns:ds="http://schemas.openxmlformats.org/officeDocument/2006/customXml" ds:itemID="{40D417B0-622B-43E9-9D6B-07C1E2F65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graziella ito-pellegri</cp:lastModifiedBy>
  <cp:revision>7</cp:revision>
  <cp:lastPrinted>2016-02-29T11:45:00Z</cp:lastPrinted>
  <dcterms:created xsi:type="dcterms:W3CDTF">2016-02-15T15:40:00Z</dcterms:created>
  <dcterms:modified xsi:type="dcterms:W3CDTF">2016-02-29T11:45:00Z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