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99DC" w14:textId="77777777" w:rsidR="00E424A6" w:rsidRPr="004351AB" w:rsidRDefault="00E424A6" w:rsidP="00E424A6">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Pr>
          <w:rFonts w:ascii="Arial" w:hAnsi="Arial" w:cs="Arial"/>
          <w:b/>
          <w:sz w:val="24"/>
          <w:lang w:val="en-GB"/>
        </w:rPr>
        <w:t>Dashboard design</w:t>
      </w:r>
      <w:r w:rsidRPr="004351AB">
        <w:rPr>
          <w:rFonts w:ascii="Arial" w:hAnsi="Arial" w:cs="Arial"/>
          <w:b/>
          <w:sz w:val="24"/>
          <w:lang w:val="en-GB"/>
        </w:rPr>
        <w:t xml:space="preserve"> checklist</w:t>
      </w:r>
    </w:p>
    <w:p w14:paraId="5EA899DD" w14:textId="77777777" w:rsidR="00E424A6" w:rsidRPr="002E5473" w:rsidRDefault="00E424A6" w:rsidP="00E424A6">
      <w:pPr>
        <w:rPr>
          <w:lang w:val="en-GB"/>
        </w:rPr>
      </w:pPr>
    </w:p>
    <w:tbl>
      <w:tblPr>
        <w:tblStyle w:val="TableGrid"/>
        <w:tblW w:w="5106"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83"/>
        <w:gridCol w:w="3969"/>
        <w:gridCol w:w="3969"/>
      </w:tblGrid>
      <w:tr w:rsidR="004C76E4" w:rsidRPr="00243013" w14:paraId="5EA899E1" w14:textId="77777777" w:rsidTr="004C76E4">
        <w:tc>
          <w:tcPr>
            <w:tcW w:w="1844" w:type="dxa"/>
            <w:tcBorders>
              <w:bottom w:val="single" w:sz="8" w:space="0" w:color="BFBFBF" w:themeColor="background1" w:themeShade="BF"/>
            </w:tcBorders>
          </w:tcPr>
          <w:p w14:paraId="5EA899DE" w14:textId="77777777" w:rsidR="004C76E4" w:rsidRPr="00243013" w:rsidRDefault="004C76E4" w:rsidP="00874B83">
            <w:pPr>
              <w:ind w:left="-108"/>
              <w:rPr>
                <w:rFonts w:ascii="Arial" w:hAnsi="Arial" w:cs="Arial"/>
                <w:b/>
                <w:lang w:val="en-GB"/>
              </w:rPr>
            </w:pPr>
            <w:r w:rsidRPr="00243013">
              <w:rPr>
                <w:rFonts w:ascii="Arial" w:hAnsi="Arial" w:cs="Arial"/>
                <w:b/>
                <w:lang w:val="en-GB"/>
              </w:rPr>
              <w:t>Steps</w:t>
            </w:r>
          </w:p>
        </w:tc>
        <w:tc>
          <w:tcPr>
            <w:tcW w:w="283" w:type="dxa"/>
          </w:tcPr>
          <w:p w14:paraId="5EA899DF" w14:textId="77777777" w:rsidR="004C76E4" w:rsidRPr="00243013" w:rsidRDefault="004C76E4" w:rsidP="00D07458">
            <w:pPr>
              <w:pStyle w:val="ListParagraph"/>
              <w:ind w:left="210"/>
              <w:rPr>
                <w:rFonts w:ascii="Arial" w:hAnsi="Arial" w:cs="Arial"/>
                <w:b/>
                <w:lang w:val="en-GB"/>
              </w:rPr>
            </w:pPr>
          </w:p>
        </w:tc>
        <w:tc>
          <w:tcPr>
            <w:tcW w:w="7938" w:type="dxa"/>
            <w:gridSpan w:val="2"/>
            <w:tcBorders>
              <w:bottom w:val="single" w:sz="8" w:space="0" w:color="BFBFBF" w:themeColor="background1" w:themeShade="BF"/>
            </w:tcBorders>
          </w:tcPr>
          <w:p w14:paraId="5EA899E0" w14:textId="77777777" w:rsidR="004C76E4" w:rsidRPr="00243013" w:rsidRDefault="004C76E4" w:rsidP="00E424A6">
            <w:pPr>
              <w:autoSpaceDE w:val="0"/>
              <w:autoSpaceDN w:val="0"/>
              <w:adjustRightInd w:val="0"/>
              <w:jc w:val="both"/>
              <w:rPr>
                <w:rFonts w:ascii="Arial" w:eastAsia="MS Gothic" w:hAnsi="Arial" w:cs="Arial"/>
                <w:lang w:val="en-GB"/>
              </w:rPr>
            </w:pPr>
            <w:r w:rsidRPr="00243013">
              <w:rPr>
                <w:rFonts w:ascii="Arial" w:hAnsi="Arial" w:cs="Arial"/>
                <w:b/>
                <w:lang w:val="en-GB"/>
              </w:rPr>
              <w:t>Instructions</w:t>
            </w:r>
          </w:p>
        </w:tc>
      </w:tr>
      <w:tr w:rsidR="00E424A6" w:rsidRPr="00937C62" w14:paraId="5EA89A05" w14:textId="77777777" w:rsidTr="004C76E4">
        <w:tc>
          <w:tcPr>
            <w:tcW w:w="1844" w:type="dxa"/>
            <w:tcBorders>
              <w:top w:val="single" w:sz="8" w:space="0" w:color="BFBFBF" w:themeColor="background1" w:themeShade="BF"/>
            </w:tcBorders>
          </w:tcPr>
          <w:p w14:paraId="5EA899E2" w14:textId="77777777" w:rsidR="00874B83" w:rsidRPr="00243013" w:rsidRDefault="00874B83" w:rsidP="00874B83">
            <w:pPr>
              <w:ind w:left="-108"/>
              <w:rPr>
                <w:rFonts w:ascii="Arial" w:hAnsi="Arial" w:cs="Arial"/>
                <w:i/>
                <w:lang w:val="en-GB"/>
              </w:rPr>
            </w:pPr>
            <w:r w:rsidRPr="00243013">
              <w:rPr>
                <w:rFonts w:ascii="Arial" w:hAnsi="Arial" w:cs="Arial"/>
                <w:lang w:val="en-GB"/>
              </w:rPr>
              <w:t xml:space="preserve">Define the </w:t>
            </w:r>
            <w:r w:rsidRPr="00243013">
              <w:rPr>
                <w:rFonts w:ascii="Arial" w:hAnsi="Arial" w:cs="Arial"/>
                <w:i/>
                <w:lang w:val="en-GB"/>
              </w:rPr>
              <w:t>s</w:t>
            </w:r>
            <w:r w:rsidR="00E424A6" w:rsidRPr="00243013">
              <w:rPr>
                <w:rFonts w:ascii="Arial" w:hAnsi="Arial" w:cs="Arial"/>
                <w:i/>
                <w:lang w:val="en-GB"/>
              </w:rPr>
              <w:t>cope</w:t>
            </w:r>
          </w:p>
          <w:p w14:paraId="5EA899E3" w14:textId="77777777" w:rsidR="004C74D0" w:rsidRPr="00243013" w:rsidRDefault="004C74D0" w:rsidP="00874B83">
            <w:pPr>
              <w:ind w:left="-108"/>
              <w:rPr>
                <w:rFonts w:ascii="Arial" w:hAnsi="Arial" w:cs="Arial"/>
                <w:i/>
                <w:sz w:val="28"/>
                <w:szCs w:val="28"/>
                <w:lang w:val="en-GB"/>
              </w:rPr>
            </w:pPr>
          </w:p>
          <w:p w14:paraId="5EA899E4" w14:textId="77777777" w:rsidR="00E424A6" w:rsidRPr="00243013" w:rsidRDefault="00E424A6" w:rsidP="00874B83">
            <w:pPr>
              <w:ind w:left="-108"/>
              <w:jc w:val="right"/>
              <w:rPr>
                <w:rFonts w:ascii="Arial" w:hAnsi="Arial" w:cs="Arial"/>
                <w:i/>
                <w:lang w:val="en-GB"/>
              </w:rPr>
            </w:pPr>
            <w:r w:rsidRPr="00243013">
              <w:rPr>
                <w:rFonts w:ascii="Arial" w:hAnsi="Arial" w:cs="Arial"/>
                <w:i/>
                <w:lang w:val="en-GB"/>
              </w:rPr>
              <w:t>Role</w:t>
            </w:r>
          </w:p>
          <w:p w14:paraId="5EA899E5" w14:textId="77777777" w:rsidR="00E424A6" w:rsidRPr="00243013" w:rsidRDefault="00E424A6" w:rsidP="00874B83">
            <w:pPr>
              <w:ind w:left="-108"/>
              <w:jc w:val="right"/>
              <w:rPr>
                <w:rFonts w:ascii="Arial" w:hAnsi="Arial" w:cs="Arial"/>
                <w:i/>
                <w:lang w:val="en-GB"/>
              </w:rPr>
            </w:pPr>
          </w:p>
          <w:p w14:paraId="5EA899E6" w14:textId="77777777" w:rsidR="00874B83" w:rsidRPr="00243013" w:rsidRDefault="00874B83" w:rsidP="00874B83">
            <w:pPr>
              <w:ind w:left="-108"/>
              <w:jc w:val="right"/>
              <w:rPr>
                <w:rFonts w:ascii="Arial" w:hAnsi="Arial" w:cs="Arial"/>
                <w:i/>
                <w:lang w:val="en-GB"/>
              </w:rPr>
            </w:pPr>
          </w:p>
          <w:p w14:paraId="5EA899E7" w14:textId="77777777" w:rsidR="00E424A6" w:rsidRPr="00243013" w:rsidRDefault="00E424A6" w:rsidP="00874B83">
            <w:pPr>
              <w:ind w:left="-108"/>
              <w:jc w:val="right"/>
              <w:rPr>
                <w:rFonts w:ascii="Arial" w:hAnsi="Arial" w:cs="Arial"/>
                <w:i/>
                <w:lang w:val="en-GB"/>
              </w:rPr>
            </w:pPr>
            <w:r w:rsidRPr="00243013">
              <w:rPr>
                <w:rFonts w:ascii="Arial" w:hAnsi="Arial" w:cs="Arial"/>
                <w:i/>
                <w:lang w:val="en-GB"/>
              </w:rPr>
              <w:t>Time horizon</w:t>
            </w:r>
          </w:p>
          <w:p w14:paraId="5EA899E8" w14:textId="77777777" w:rsidR="00C26594" w:rsidRPr="00243013" w:rsidRDefault="00C26594" w:rsidP="00874B83">
            <w:pPr>
              <w:ind w:left="-108"/>
              <w:jc w:val="right"/>
              <w:rPr>
                <w:rFonts w:ascii="Arial" w:hAnsi="Arial" w:cs="Arial"/>
                <w:i/>
                <w:lang w:val="en-GB"/>
              </w:rPr>
            </w:pPr>
          </w:p>
          <w:p w14:paraId="5EA899E9" w14:textId="77777777" w:rsidR="00C26594" w:rsidRPr="00243013" w:rsidRDefault="00C26594" w:rsidP="00874B83">
            <w:pPr>
              <w:ind w:left="-108"/>
              <w:jc w:val="right"/>
              <w:rPr>
                <w:rFonts w:ascii="Arial" w:hAnsi="Arial" w:cs="Arial"/>
                <w:i/>
                <w:lang w:val="en-GB"/>
              </w:rPr>
            </w:pPr>
          </w:p>
          <w:p w14:paraId="5EA899EA" w14:textId="77777777" w:rsidR="00874B83" w:rsidRPr="00243013" w:rsidRDefault="00874B83" w:rsidP="00874B83">
            <w:pPr>
              <w:ind w:left="-108"/>
              <w:jc w:val="right"/>
              <w:rPr>
                <w:rFonts w:ascii="Arial" w:hAnsi="Arial" w:cs="Arial"/>
                <w:i/>
                <w:sz w:val="28"/>
                <w:szCs w:val="28"/>
                <w:lang w:val="en-GB"/>
              </w:rPr>
            </w:pPr>
          </w:p>
          <w:p w14:paraId="5EA899EB" w14:textId="77777777" w:rsidR="00E424A6" w:rsidRPr="00243013" w:rsidRDefault="00E424A6" w:rsidP="00874B83">
            <w:pPr>
              <w:ind w:left="-108"/>
              <w:jc w:val="right"/>
              <w:rPr>
                <w:rFonts w:ascii="Arial" w:hAnsi="Arial" w:cs="Arial"/>
                <w:i/>
                <w:lang w:val="en-GB"/>
              </w:rPr>
            </w:pPr>
            <w:r w:rsidRPr="00243013">
              <w:rPr>
                <w:rFonts w:ascii="Arial" w:hAnsi="Arial" w:cs="Arial"/>
                <w:i/>
                <w:lang w:val="en-GB"/>
              </w:rPr>
              <w:t>Customization</w:t>
            </w:r>
          </w:p>
          <w:p w14:paraId="5EA899EC" w14:textId="77777777" w:rsidR="00E424A6" w:rsidRPr="00243013" w:rsidRDefault="00E424A6" w:rsidP="00874B83">
            <w:pPr>
              <w:ind w:left="-108"/>
              <w:jc w:val="right"/>
              <w:rPr>
                <w:rFonts w:ascii="Arial" w:hAnsi="Arial" w:cs="Arial"/>
                <w:i/>
                <w:sz w:val="28"/>
                <w:szCs w:val="28"/>
                <w:lang w:val="en-GB"/>
              </w:rPr>
            </w:pPr>
          </w:p>
          <w:p w14:paraId="5EA899ED" w14:textId="77777777" w:rsidR="00E424A6" w:rsidRPr="00243013" w:rsidRDefault="00E424A6" w:rsidP="00874B83">
            <w:pPr>
              <w:ind w:left="-108"/>
              <w:jc w:val="right"/>
              <w:rPr>
                <w:rFonts w:ascii="Arial" w:hAnsi="Arial" w:cs="Arial"/>
                <w:i/>
                <w:lang w:val="en-GB"/>
              </w:rPr>
            </w:pPr>
            <w:r w:rsidRPr="00243013">
              <w:rPr>
                <w:rFonts w:ascii="Arial" w:hAnsi="Arial" w:cs="Arial"/>
                <w:i/>
                <w:lang w:val="en-GB"/>
              </w:rPr>
              <w:t>Level of details</w:t>
            </w:r>
          </w:p>
          <w:p w14:paraId="5EA899EE" w14:textId="77777777" w:rsidR="00C26594" w:rsidRPr="00243013" w:rsidRDefault="00C26594" w:rsidP="00874B83">
            <w:pPr>
              <w:ind w:left="-108"/>
              <w:jc w:val="right"/>
              <w:rPr>
                <w:rFonts w:ascii="Arial" w:hAnsi="Arial" w:cs="Arial"/>
                <w:i/>
                <w:lang w:val="en-GB"/>
              </w:rPr>
            </w:pPr>
          </w:p>
          <w:p w14:paraId="5EA899EF" w14:textId="77777777" w:rsidR="00E424A6" w:rsidRPr="00243013" w:rsidRDefault="00E424A6" w:rsidP="00874B83">
            <w:pPr>
              <w:ind w:left="-108"/>
              <w:jc w:val="right"/>
              <w:rPr>
                <w:rFonts w:ascii="Arial" w:hAnsi="Arial" w:cs="Arial"/>
                <w:lang w:val="en-GB"/>
              </w:rPr>
            </w:pPr>
            <w:r w:rsidRPr="00243013">
              <w:rPr>
                <w:rFonts w:ascii="Arial" w:hAnsi="Arial" w:cs="Arial"/>
                <w:i/>
                <w:lang w:val="en-GB"/>
              </w:rPr>
              <w:t>Point of view</w:t>
            </w:r>
          </w:p>
          <w:p w14:paraId="5EA899F0" w14:textId="77777777" w:rsidR="00E424A6" w:rsidRPr="00243013" w:rsidRDefault="00E424A6" w:rsidP="00874B83">
            <w:pPr>
              <w:ind w:left="-108" w:right="-114"/>
              <w:rPr>
                <w:rFonts w:ascii="Arial" w:hAnsi="Arial" w:cs="Arial"/>
                <w:lang w:val="en-GB"/>
              </w:rPr>
            </w:pPr>
          </w:p>
          <w:p w14:paraId="5EA899F1" w14:textId="77777777" w:rsidR="00E424A6" w:rsidRPr="00243013" w:rsidRDefault="00E424A6" w:rsidP="00874B83">
            <w:pPr>
              <w:ind w:left="-108"/>
              <w:rPr>
                <w:rFonts w:ascii="Arial" w:hAnsi="Arial" w:cs="Arial"/>
                <w:lang w:val="en-GB"/>
              </w:rPr>
            </w:pPr>
          </w:p>
          <w:p w14:paraId="5EA899F2" w14:textId="77777777" w:rsidR="00E424A6" w:rsidRPr="00243013" w:rsidRDefault="00E424A6" w:rsidP="00E424A6">
            <w:pPr>
              <w:rPr>
                <w:rFonts w:ascii="Arial" w:hAnsi="Arial" w:cs="Arial"/>
                <w:lang w:val="en-GB"/>
              </w:rPr>
            </w:pPr>
          </w:p>
        </w:tc>
        <w:tc>
          <w:tcPr>
            <w:tcW w:w="283" w:type="dxa"/>
          </w:tcPr>
          <w:p w14:paraId="5EA899F3" w14:textId="77777777" w:rsidR="00E424A6" w:rsidRPr="00243013" w:rsidRDefault="00E424A6" w:rsidP="00D07458">
            <w:pPr>
              <w:pStyle w:val="ListParagraph"/>
              <w:ind w:left="210"/>
              <w:rPr>
                <w:rFonts w:ascii="Arial" w:hAnsi="Arial" w:cs="Arial"/>
                <w:lang w:val="en-GB"/>
              </w:rPr>
            </w:pPr>
          </w:p>
        </w:tc>
        <w:tc>
          <w:tcPr>
            <w:tcW w:w="3969" w:type="dxa"/>
            <w:tcBorders>
              <w:top w:val="single" w:sz="8" w:space="0" w:color="BFBFBF" w:themeColor="background1" w:themeShade="BF"/>
            </w:tcBorders>
          </w:tcPr>
          <w:p w14:paraId="5EA899F4" w14:textId="77777777" w:rsidR="00E424A6" w:rsidRPr="00243013" w:rsidRDefault="00E424A6" w:rsidP="00C26594">
            <w:pPr>
              <w:autoSpaceDE w:val="0"/>
              <w:autoSpaceDN w:val="0"/>
              <w:adjustRightInd w:val="0"/>
              <w:ind w:left="-101"/>
              <w:jc w:val="both"/>
              <w:rPr>
                <w:rFonts w:ascii="Arial" w:hAnsi="Arial" w:cs="Arial"/>
                <w:lang w:val="en-GB"/>
              </w:rPr>
            </w:pPr>
            <w:r w:rsidRPr="00243013">
              <w:rPr>
                <w:rFonts w:ascii="MS Gothic" w:eastAsia="MS Gothic" w:hAnsi="MS Gothic" w:cs="MS Gothic" w:hint="eastAsia"/>
                <w:lang w:val="en-GB"/>
              </w:rPr>
              <w:t>☐</w:t>
            </w:r>
            <w:r w:rsidRPr="00243013">
              <w:rPr>
                <w:rFonts w:ascii="Arial" w:hAnsi="Arial" w:cs="Arial"/>
                <w:b/>
                <w:bCs/>
                <w:lang w:val="en-GB"/>
              </w:rPr>
              <w:t>Broad</w:t>
            </w:r>
            <w:r w:rsidRPr="00243013">
              <w:rPr>
                <w:rFonts w:ascii="Arial" w:hAnsi="Arial" w:cs="Arial"/>
                <w:lang w:val="en-GB"/>
              </w:rPr>
              <w:t>: Displaying information about</w:t>
            </w:r>
          </w:p>
          <w:p w14:paraId="5EA899F5" w14:textId="77777777" w:rsidR="00E424A6" w:rsidRPr="00243013" w:rsidRDefault="00E424A6" w:rsidP="00C26594">
            <w:pPr>
              <w:autoSpaceDE w:val="0"/>
              <w:autoSpaceDN w:val="0"/>
              <w:adjustRightInd w:val="0"/>
              <w:ind w:left="-101"/>
              <w:jc w:val="both"/>
              <w:rPr>
                <w:rFonts w:ascii="Arial" w:hAnsi="Arial" w:cs="Arial"/>
                <w:lang w:val="en-GB"/>
              </w:rPr>
            </w:pPr>
            <w:r w:rsidRPr="00243013">
              <w:rPr>
                <w:rFonts w:ascii="Arial" w:hAnsi="Arial" w:cs="Arial"/>
                <w:lang w:val="en-GB"/>
              </w:rPr>
              <w:t>the entire organization</w:t>
            </w:r>
          </w:p>
          <w:p w14:paraId="5EA899F6" w14:textId="77777777"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Strategic</w:t>
            </w:r>
            <w:r w:rsidRPr="00243013">
              <w:rPr>
                <w:rFonts w:ascii="Arial" w:eastAsia="AppleGothic" w:hAnsi="Arial" w:cs="Arial"/>
                <w:lang w:val="en-GB"/>
              </w:rPr>
              <w:t>: Provides a high-level, broad, and long-term view of performance</w:t>
            </w:r>
          </w:p>
          <w:p w14:paraId="5EA899F7" w14:textId="77777777"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Historical</w:t>
            </w:r>
            <w:r w:rsidRPr="00243013">
              <w:rPr>
                <w:rFonts w:ascii="Arial" w:eastAsia="AppleGothic" w:hAnsi="Arial" w:cs="Arial"/>
                <w:lang w:val="en-GB"/>
              </w:rPr>
              <w:t>: Looking backwards to track</w:t>
            </w:r>
            <w:r w:rsidR="004C74D0" w:rsidRPr="00243013">
              <w:rPr>
                <w:rFonts w:ascii="Arial" w:eastAsia="AppleGothic" w:hAnsi="Arial" w:cs="Arial"/>
                <w:lang w:val="en-GB"/>
              </w:rPr>
              <w:t xml:space="preserve"> </w:t>
            </w:r>
            <w:r w:rsidRPr="00243013">
              <w:rPr>
                <w:rFonts w:ascii="Arial" w:eastAsia="AppleGothic" w:hAnsi="Arial" w:cs="Arial"/>
                <w:lang w:val="en-GB"/>
              </w:rPr>
              <w:t>Trends</w:t>
            </w:r>
          </w:p>
          <w:p w14:paraId="5EA899F8" w14:textId="77777777"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Real-time</w:t>
            </w:r>
            <w:r w:rsidRPr="00243013">
              <w:rPr>
                <w:rFonts w:ascii="Arial" w:eastAsia="AppleGothic" w:hAnsi="Arial" w:cs="Arial"/>
                <w:lang w:val="en-GB"/>
              </w:rPr>
              <w:t>: Monitoring activity as it happens</w:t>
            </w:r>
          </w:p>
          <w:p w14:paraId="5EA899F9" w14:textId="77777777"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One-size-fits-all</w:t>
            </w:r>
            <w:r w:rsidRPr="00243013">
              <w:rPr>
                <w:rFonts w:ascii="Arial" w:eastAsia="AppleGothic" w:hAnsi="Arial" w:cs="Arial"/>
                <w:lang w:val="en-GB"/>
              </w:rPr>
              <w:t>: Presented as a single view for all users</w:t>
            </w:r>
          </w:p>
          <w:p w14:paraId="5EA899FA" w14:textId="77777777"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High</w:t>
            </w:r>
            <w:r w:rsidRPr="00243013">
              <w:rPr>
                <w:rFonts w:ascii="Arial" w:eastAsia="AppleGothic" w:hAnsi="Arial" w:cs="Arial"/>
                <w:lang w:val="en-GB"/>
              </w:rPr>
              <w:t>: Presenting only the most critical top-level numbers</w:t>
            </w:r>
          </w:p>
          <w:p w14:paraId="5EA899FB" w14:textId="77777777" w:rsidR="00E424A6" w:rsidRPr="00243013" w:rsidRDefault="00E424A6" w:rsidP="00C26594">
            <w:pPr>
              <w:autoSpaceDE w:val="0"/>
              <w:autoSpaceDN w:val="0"/>
              <w:adjustRightInd w:val="0"/>
              <w:ind w:left="-101"/>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Prescriptive</w:t>
            </w:r>
            <w:r w:rsidRPr="00243013">
              <w:rPr>
                <w:rFonts w:ascii="Arial" w:eastAsia="AppleGothic" w:hAnsi="Arial" w:cs="Arial"/>
                <w:lang w:val="en-GB"/>
              </w:rPr>
              <w:t>: The dashboard explicitly tells the user what the data means and what to do about it</w:t>
            </w:r>
          </w:p>
          <w:p w14:paraId="5EA899FC" w14:textId="77777777" w:rsidR="00E424A6" w:rsidRPr="00243013" w:rsidRDefault="00E424A6" w:rsidP="00E424A6">
            <w:pPr>
              <w:autoSpaceDE w:val="0"/>
              <w:autoSpaceDN w:val="0"/>
              <w:adjustRightInd w:val="0"/>
              <w:jc w:val="both"/>
              <w:rPr>
                <w:rFonts w:ascii="Arial" w:hAnsi="Arial" w:cs="Arial"/>
                <w:lang w:val="en-GB"/>
              </w:rPr>
            </w:pPr>
          </w:p>
        </w:tc>
        <w:tc>
          <w:tcPr>
            <w:tcW w:w="3969" w:type="dxa"/>
            <w:tcBorders>
              <w:top w:val="single" w:sz="8" w:space="0" w:color="BFBFBF" w:themeColor="background1" w:themeShade="BF"/>
            </w:tcBorders>
          </w:tcPr>
          <w:p w14:paraId="5EA899FD" w14:textId="77777777" w:rsidR="00E424A6" w:rsidRPr="00243013" w:rsidRDefault="00E424A6" w:rsidP="00E424A6">
            <w:pPr>
              <w:autoSpaceDE w:val="0"/>
              <w:autoSpaceDN w:val="0"/>
              <w:adjustRightInd w:val="0"/>
              <w:jc w:val="both"/>
              <w:rPr>
                <w:rFonts w:ascii="Arial" w:hAnsi="Arial" w:cs="Arial"/>
                <w:lang w:val="en-GB"/>
              </w:rPr>
            </w:pPr>
            <w:r w:rsidRPr="00243013">
              <w:rPr>
                <w:rFonts w:ascii="MS Gothic" w:eastAsia="MS Gothic" w:hAnsi="MS Gothic" w:cs="MS Gothic" w:hint="eastAsia"/>
                <w:lang w:val="en-GB"/>
              </w:rPr>
              <w:t>☐</w:t>
            </w:r>
            <w:r w:rsidRPr="00243013">
              <w:rPr>
                <w:rFonts w:ascii="Arial" w:hAnsi="Arial" w:cs="Arial"/>
                <w:b/>
                <w:bCs/>
                <w:lang w:val="en-GB"/>
              </w:rPr>
              <w:t>Specific</w:t>
            </w:r>
            <w:r w:rsidRPr="00243013">
              <w:rPr>
                <w:rFonts w:ascii="Arial" w:hAnsi="Arial" w:cs="Arial"/>
                <w:lang w:val="en-GB"/>
              </w:rPr>
              <w:t>: Focusing on a specific function, process, product, etc</w:t>
            </w:r>
          </w:p>
          <w:p w14:paraId="5EA899FE" w14:textId="77777777" w:rsidR="00E424A6" w:rsidRPr="00243013" w:rsidRDefault="00E424A6" w:rsidP="00E424A6">
            <w:pPr>
              <w:autoSpaceDE w:val="0"/>
              <w:autoSpaceDN w:val="0"/>
              <w:adjustRightInd w:val="0"/>
              <w:jc w:val="both"/>
              <w:rPr>
                <w:rFonts w:ascii="Arial"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Operational</w:t>
            </w:r>
            <w:r w:rsidRPr="00243013">
              <w:rPr>
                <w:rFonts w:ascii="Arial" w:eastAsia="AppleGothic" w:hAnsi="Arial" w:cs="Arial"/>
                <w:lang w:val="en-GB"/>
              </w:rPr>
              <w:t>: Provides a focused, near-term, and tactical view of performance</w:t>
            </w:r>
            <w:r w:rsidRPr="00243013">
              <w:rPr>
                <w:rFonts w:ascii="Arial" w:hAnsi="Arial" w:cs="Arial"/>
                <w:lang w:val="en-GB"/>
              </w:rPr>
              <w:t xml:space="preserve">. </w:t>
            </w:r>
          </w:p>
          <w:p w14:paraId="5EA899FF" w14:textId="77777777"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Snapshot</w:t>
            </w:r>
            <w:r w:rsidRPr="00243013">
              <w:rPr>
                <w:rFonts w:ascii="Arial" w:eastAsia="AppleGothic" w:hAnsi="Arial" w:cs="Arial"/>
                <w:lang w:val="en-GB"/>
              </w:rPr>
              <w:t>: Showing performance at a single point in time</w:t>
            </w:r>
          </w:p>
          <w:p w14:paraId="5EA89A00" w14:textId="77777777"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Predictive</w:t>
            </w:r>
            <w:r w:rsidRPr="00243013">
              <w:rPr>
                <w:rFonts w:ascii="Arial" w:eastAsia="AppleGothic" w:hAnsi="Arial" w:cs="Arial"/>
                <w:lang w:val="en-GB"/>
              </w:rPr>
              <w:t>: Using past performance to</w:t>
            </w:r>
            <w:r w:rsidR="004C74D0" w:rsidRPr="00243013">
              <w:rPr>
                <w:rFonts w:ascii="Arial" w:eastAsia="AppleGothic" w:hAnsi="Arial" w:cs="Arial"/>
                <w:lang w:val="en-GB"/>
              </w:rPr>
              <w:t xml:space="preserve"> </w:t>
            </w:r>
            <w:bookmarkStart w:id="0" w:name="_GoBack"/>
            <w:bookmarkEnd w:id="0"/>
            <w:r w:rsidRPr="00243013">
              <w:rPr>
                <w:rFonts w:ascii="Arial" w:eastAsia="AppleGothic" w:hAnsi="Arial" w:cs="Arial"/>
                <w:lang w:val="en-GB"/>
              </w:rPr>
              <w:t>predict future performance</w:t>
            </w:r>
          </w:p>
          <w:p w14:paraId="5EA89A01" w14:textId="77777777"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Customizable</w:t>
            </w:r>
            <w:r w:rsidRPr="00243013">
              <w:rPr>
                <w:rFonts w:ascii="Arial" w:eastAsia="AppleGothic" w:hAnsi="Arial" w:cs="Arial"/>
                <w:lang w:val="en-GB"/>
              </w:rPr>
              <w:t>: let users create view</w:t>
            </w:r>
            <w:r w:rsidR="004C74D0" w:rsidRPr="00243013">
              <w:rPr>
                <w:rFonts w:ascii="Arial" w:eastAsia="AppleGothic" w:hAnsi="Arial" w:cs="Arial"/>
                <w:lang w:val="en-GB"/>
              </w:rPr>
              <w:t>s</w:t>
            </w:r>
            <w:r w:rsidRPr="00243013">
              <w:rPr>
                <w:rFonts w:ascii="Arial" w:eastAsia="AppleGothic" w:hAnsi="Arial" w:cs="Arial"/>
                <w:lang w:val="en-GB"/>
              </w:rPr>
              <w:t xml:space="preserve"> </w:t>
            </w:r>
            <w:r w:rsidR="004C74D0" w:rsidRPr="00243013">
              <w:rPr>
                <w:rFonts w:ascii="Arial" w:eastAsia="AppleGothic" w:hAnsi="Arial" w:cs="Arial"/>
                <w:lang w:val="en-GB"/>
              </w:rPr>
              <w:t>reflecting</w:t>
            </w:r>
            <w:r w:rsidRPr="00243013">
              <w:rPr>
                <w:rFonts w:ascii="Arial" w:eastAsia="AppleGothic" w:hAnsi="Arial" w:cs="Arial"/>
                <w:lang w:val="en-GB"/>
              </w:rPr>
              <w:t xml:space="preserve"> their</w:t>
            </w:r>
            <w:r w:rsidR="004C74D0" w:rsidRPr="00243013">
              <w:rPr>
                <w:rFonts w:ascii="Arial" w:eastAsia="AppleGothic" w:hAnsi="Arial" w:cs="Arial"/>
                <w:lang w:val="en-GB"/>
              </w:rPr>
              <w:t xml:space="preserve"> </w:t>
            </w:r>
            <w:r w:rsidRPr="00243013">
              <w:rPr>
                <w:rFonts w:ascii="Arial" w:eastAsia="AppleGothic" w:hAnsi="Arial" w:cs="Arial"/>
                <w:lang w:val="en-GB"/>
              </w:rPr>
              <w:t>needs</w:t>
            </w:r>
          </w:p>
          <w:p w14:paraId="5EA89A02" w14:textId="77777777"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Drill-able</w:t>
            </w:r>
            <w:r w:rsidRPr="00243013">
              <w:rPr>
                <w:rFonts w:ascii="Arial" w:eastAsia="AppleGothic" w:hAnsi="Arial" w:cs="Arial"/>
                <w:lang w:val="en-GB"/>
              </w:rPr>
              <w:t xml:space="preserve">: </w:t>
            </w:r>
            <w:r w:rsidR="004C74D0" w:rsidRPr="00243013">
              <w:rPr>
                <w:rFonts w:ascii="Arial" w:eastAsia="AppleGothic" w:hAnsi="Arial" w:cs="Arial"/>
                <w:lang w:val="en-GB"/>
              </w:rPr>
              <w:t>A</w:t>
            </w:r>
            <w:r w:rsidRPr="00243013">
              <w:rPr>
                <w:rFonts w:ascii="Arial" w:eastAsia="AppleGothic" w:hAnsi="Arial" w:cs="Arial"/>
                <w:lang w:val="en-GB"/>
              </w:rPr>
              <w:t>bility to drill down to detailed numbers to gain more context</w:t>
            </w:r>
          </w:p>
          <w:p w14:paraId="5EA89A03" w14:textId="77777777" w:rsidR="00E424A6" w:rsidRPr="00243013" w:rsidRDefault="00E424A6" w:rsidP="00E424A6">
            <w:pPr>
              <w:autoSpaceDE w:val="0"/>
              <w:autoSpaceDN w:val="0"/>
              <w:adjustRightInd w:val="0"/>
              <w:jc w:val="both"/>
              <w:rPr>
                <w:rFonts w:ascii="Arial" w:eastAsia="AppleGothic" w:hAnsi="Arial" w:cs="Arial"/>
                <w:lang w:val="en-GB"/>
              </w:rPr>
            </w:pPr>
            <w:r w:rsidRPr="00243013">
              <w:rPr>
                <w:rFonts w:ascii="MS Gothic" w:eastAsia="MS Gothic" w:hAnsi="MS Gothic" w:cs="MS Gothic" w:hint="eastAsia"/>
                <w:lang w:val="en-GB"/>
              </w:rPr>
              <w:t>☐</w:t>
            </w:r>
            <w:r w:rsidRPr="00243013">
              <w:rPr>
                <w:rFonts w:ascii="Arial" w:eastAsia="AppleGothic" w:hAnsi="Arial" w:cs="Arial"/>
                <w:b/>
                <w:bCs/>
                <w:lang w:val="en-GB"/>
              </w:rPr>
              <w:t>Exploratory</w:t>
            </w:r>
            <w:r w:rsidRPr="00243013">
              <w:rPr>
                <w:rFonts w:ascii="Arial" w:eastAsia="AppleGothic" w:hAnsi="Arial" w:cs="Arial"/>
                <w:lang w:val="en-GB"/>
              </w:rPr>
              <w:t>: User has latitude to interpret the results as they see fit</w:t>
            </w:r>
          </w:p>
          <w:p w14:paraId="5EA89A04" w14:textId="77777777" w:rsidR="00E424A6" w:rsidRPr="00243013" w:rsidRDefault="00E424A6" w:rsidP="00E424A6">
            <w:pPr>
              <w:pStyle w:val="ListParagraph"/>
              <w:ind w:left="210"/>
              <w:jc w:val="both"/>
              <w:rPr>
                <w:rFonts w:ascii="Arial" w:hAnsi="Arial" w:cs="Arial"/>
                <w:lang w:val="en-GB"/>
              </w:rPr>
            </w:pPr>
          </w:p>
        </w:tc>
      </w:tr>
      <w:tr w:rsidR="00E424A6" w:rsidRPr="00937C62" w14:paraId="5EA89A13" w14:textId="77777777" w:rsidTr="004C76E4">
        <w:tc>
          <w:tcPr>
            <w:tcW w:w="1844" w:type="dxa"/>
          </w:tcPr>
          <w:p w14:paraId="5EA89A06" w14:textId="77777777" w:rsidR="00E424A6" w:rsidRPr="00243013" w:rsidRDefault="00C26594" w:rsidP="00C26594">
            <w:pPr>
              <w:ind w:left="-108"/>
              <w:rPr>
                <w:rFonts w:ascii="Arial" w:hAnsi="Arial" w:cs="Arial"/>
                <w:lang w:val="en-GB"/>
              </w:rPr>
            </w:pPr>
            <w:r w:rsidRPr="00243013">
              <w:rPr>
                <w:rFonts w:ascii="Arial" w:hAnsi="Arial" w:cs="Arial"/>
                <w:lang w:val="en-GB"/>
              </w:rPr>
              <w:t>Define the form</w:t>
            </w:r>
          </w:p>
        </w:tc>
        <w:tc>
          <w:tcPr>
            <w:tcW w:w="283" w:type="dxa"/>
          </w:tcPr>
          <w:p w14:paraId="5EA89A07" w14:textId="77777777" w:rsidR="00E424A6" w:rsidRPr="00243013" w:rsidRDefault="00E424A6" w:rsidP="00C26594">
            <w:pPr>
              <w:pStyle w:val="ListParagraph"/>
              <w:ind w:left="-108"/>
              <w:rPr>
                <w:rFonts w:ascii="Arial" w:hAnsi="Arial" w:cs="Arial"/>
                <w:lang w:val="en-GB"/>
              </w:rPr>
            </w:pPr>
          </w:p>
        </w:tc>
        <w:tc>
          <w:tcPr>
            <w:tcW w:w="7938" w:type="dxa"/>
            <w:gridSpan w:val="2"/>
          </w:tcPr>
          <w:p w14:paraId="5EA89A08" w14:textId="77777777" w:rsidR="00D07458" w:rsidRPr="00243013" w:rsidRDefault="00C26594" w:rsidP="004C76E4">
            <w:pPr>
              <w:pStyle w:val="ListParagraph"/>
              <w:ind w:left="-108"/>
              <w:jc w:val="both"/>
              <w:rPr>
                <w:rFonts w:ascii="Arial" w:hAnsi="Arial" w:cs="Arial"/>
                <w:lang w:val="en-GB"/>
              </w:rPr>
            </w:pPr>
            <w:r w:rsidRPr="00243013">
              <w:rPr>
                <w:rFonts w:ascii="Arial" w:hAnsi="Arial" w:cs="Arial"/>
                <w:lang w:val="en-GB"/>
              </w:rPr>
              <w:t>Dashboard comes in many forms</w:t>
            </w:r>
            <w:r w:rsidR="00874B83" w:rsidRPr="00243013">
              <w:rPr>
                <w:rFonts w:ascii="Arial" w:hAnsi="Arial" w:cs="Arial"/>
                <w:lang w:val="en-GB"/>
              </w:rPr>
              <w:t>. Select the form that fit</w:t>
            </w:r>
            <w:r w:rsidR="00E3040B" w:rsidRPr="00243013">
              <w:rPr>
                <w:rFonts w:ascii="Arial" w:hAnsi="Arial" w:cs="Arial"/>
                <w:lang w:val="en-GB"/>
              </w:rPr>
              <w:t>s</w:t>
            </w:r>
            <w:r w:rsidR="00874B83" w:rsidRPr="00243013">
              <w:rPr>
                <w:rFonts w:ascii="Arial" w:hAnsi="Arial" w:cs="Arial"/>
                <w:lang w:val="en-GB"/>
              </w:rPr>
              <w:t xml:space="preserve"> the need of the </w:t>
            </w:r>
            <w:r w:rsidR="004C76E4" w:rsidRPr="00243013">
              <w:rPr>
                <w:rFonts w:ascii="Arial" w:hAnsi="Arial" w:cs="Arial"/>
                <w:lang w:val="en-GB"/>
              </w:rPr>
              <w:t>s</w:t>
            </w:r>
            <w:r w:rsidR="00874B83" w:rsidRPr="00243013">
              <w:rPr>
                <w:rFonts w:ascii="Arial" w:hAnsi="Arial" w:cs="Arial"/>
                <w:lang w:val="en-GB"/>
              </w:rPr>
              <w:t>ituation (forms follow function/ is constraint by the function</w:t>
            </w:r>
            <w:proofErr w:type="gramStart"/>
            <w:r w:rsidR="00874B83" w:rsidRPr="00243013">
              <w:rPr>
                <w:rFonts w:ascii="Arial" w:hAnsi="Arial" w:cs="Arial"/>
                <w:lang w:val="en-GB"/>
              </w:rPr>
              <w:t>)</w:t>
            </w:r>
            <w:r w:rsidR="00D07458" w:rsidRPr="00243013">
              <w:rPr>
                <w:rFonts w:ascii="Arial" w:hAnsi="Arial" w:cs="Arial"/>
                <w:lang w:val="en-GB"/>
              </w:rPr>
              <w:t>.</w:t>
            </w:r>
            <w:r w:rsidR="00E3040B" w:rsidRPr="00243013">
              <w:rPr>
                <w:rFonts w:ascii="Arial" w:hAnsi="Arial" w:cs="Arial"/>
                <w:lang w:val="en-GB"/>
              </w:rPr>
              <w:t>Parameters</w:t>
            </w:r>
            <w:proofErr w:type="gramEnd"/>
            <w:r w:rsidR="00E3040B" w:rsidRPr="00243013">
              <w:rPr>
                <w:rFonts w:ascii="Arial" w:hAnsi="Arial" w:cs="Arial"/>
                <w:lang w:val="en-GB"/>
              </w:rPr>
              <w:t xml:space="preserve"> are:</w:t>
            </w:r>
            <w:r w:rsidR="00D07458" w:rsidRPr="00243013">
              <w:rPr>
                <w:rFonts w:ascii="Arial" w:hAnsi="Arial" w:cs="Arial"/>
                <w:lang w:val="en-GB"/>
              </w:rPr>
              <w:t xml:space="preserve">: </w:t>
            </w:r>
          </w:p>
          <w:p w14:paraId="5EA89A09"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lang w:val="en-GB"/>
              </w:rPr>
              <w:t>T</w:t>
            </w:r>
            <w:r w:rsidRPr="00243013">
              <w:rPr>
                <w:rFonts w:ascii="Arial" w:hAnsi="Arial" w:cs="Arial"/>
                <w:b/>
                <w:bCs/>
                <w:lang w:val="en-GB"/>
              </w:rPr>
              <w:t>imeliness</w:t>
            </w:r>
            <w:r w:rsidRPr="00243013">
              <w:rPr>
                <w:rFonts w:ascii="Arial" w:hAnsi="Arial" w:cs="Arial"/>
                <w:lang w:val="en-GB"/>
              </w:rPr>
              <w:t>: How frequently is the data in the dashboard updated?</w:t>
            </w:r>
          </w:p>
          <w:p w14:paraId="5EA89A0A"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Aesthetic value</w:t>
            </w:r>
            <w:r w:rsidRPr="00243013">
              <w:rPr>
                <w:rFonts w:ascii="Arial" w:hAnsi="Arial" w:cs="Arial"/>
                <w:lang w:val="en-GB"/>
              </w:rPr>
              <w:t>: How important is it that the dashboard looks attractive, or can it be purely utilitarian?</w:t>
            </w:r>
          </w:p>
          <w:p w14:paraId="5EA89A0B"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Mobility</w:t>
            </w:r>
            <w:r w:rsidRPr="00243013">
              <w:rPr>
                <w:rFonts w:ascii="Arial" w:hAnsi="Arial" w:cs="Arial"/>
                <w:lang w:val="en-GB"/>
              </w:rPr>
              <w:t>: Does the audience need to access the information on-the-go?</w:t>
            </w:r>
          </w:p>
          <w:p w14:paraId="5EA89A0C"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Connectivity</w:t>
            </w:r>
            <w:r w:rsidRPr="00243013">
              <w:rPr>
                <w:rFonts w:ascii="Arial" w:hAnsi="Arial" w:cs="Arial"/>
                <w:lang w:val="en-GB"/>
              </w:rPr>
              <w:t>: Does the dashboard need to connect to live data sources?</w:t>
            </w:r>
          </w:p>
          <w:p w14:paraId="5EA89A0D"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Data detail</w:t>
            </w:r>
            <w:r w:rsidRPr="00243013">
              <w:rPr>
                <w:rFonts w:ascii="Arial" w:hAnsi="Arial" w:cs="Arial"/>
                <w:lang w:val="en-GB"/>
              </w:rPr>
              <w:t>: Will the dashboard offer an ability to drill down to see more context?</w:t>
            </w:r>
          </w:p>
          <w:p w14:paraId="5EA89A0E"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Data density</w:t>
            </w:r>
            <w:r w:rsidRPr="00243013">
              <w:rPr>
                <w:rFonts w:ascii="Arial" w:hAnsi="Arial" w:cs="Arial"/>
                <w:lang w:val="en-GB"/>
              </w:rPr>
              <w:t>: How information-rich will views of the data be?</w:t>
            </w:r>
          </w:p>
          <w:p w14:paraId="5EA89A0F"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Interactivity</w:t>
            </w:r>
            <w:r w:rsidRPr="00243013">
              <w:rPr>
                <w:rFonts w:ascii="Arial" w:hAnsi="Arial" w:cs="Arial"/>
                <w:lang w:val="en-GB"/>
              </w:rPr>
              <w:t>: Will the user benefit from interacting with the dashboard?</w:t>
            </w:r>
          </w:p>
          <w:p w14:paraId="5EA89A10" w14:textId="77777777" w:rsidR="00D07458" w:rsidRPr="00243013" w:rsidRDefault="00D07458" w:rsidP="004C76E4">
            <w:pPr>
              <w:pStyle w:val="ListParagraph"/>
              <w:numPr>
                <w:ilvl w:val="0"/>
                <w:numId w:val="1"/>
              </w:numPr>
              <w:ind w:left="210" w:hanging="219"/>
              <w:jc w:val="both"/>
              <w:rPr>
                <w:rFonts w:ascii="Arial" w:hAnsi="Arial" w:cs="Arial"/>
                <w:lang w:val="en-GB"/>
              </w:rPr>
            </w:pPr>
            <w:r w:rsidRPr="00243013">
              <w:rPr>
                <w:rFonts w:ascii="Arial" w:hAnsi="Arial" w:cs="Arial"/>
                <w:b/>
                <w:bCs/>
                <w:lang w:val="en-GB"/>
              </w:rPr>
              <w:t>Collaboration</w:t>
            </w:r>
            <w:r w:rsidRPr="00243013">
              <w:rPr>
                <w:rFonts w:ascii="Arial" w:hAnsi="Arial" w:cs="Arial"/>
                <w:lang w:val="en-GB"/>
              </w:rPr>
              <w:t>: Is it important that your audience be able to easily share and collaborate on the dashboard?</w:t>
            </w:r>
          </w:p>
          <w:p w14:paraId="5EA89A11" w14:textId="77777777" w:rsidR="00874B83" w:rsidRPr="00243013" w:rsidRDefault="00D07458" w:rsidP="00671F94">
            <w:pPr>
              <w:autoSpaceDE w:val="0"/>
              <w:autoSpaceDN w:val="0"/>
              <w:adjustRightInd w:val="0"/>
              <w:ind w:left="-108"/>
              <w:jc w:val="both"/>
              <w:rPr>
                <w:rFonts w:ascii="Arial" w:hAnsi="Arial" w:cs="Arial"/>
                <w:lang w:val="en-GB"/>
              </w:rPr>
            </w:pPr>
            <w:r w:rsidRPr="00243013">
              <w:rPr>
                <w:rFonts w:ascii="Arial" w:hAnsi="Arial" w:cs="Arial"/>
                <w:lang w:val="en-GB"/>
              </w:rPr>
              <w:t xml:space="preserve">The following table assess 6 forms of dashboard by their effectiveness in addressing the </w:t>
            </w:r>
            <w:proofErr w:type="gramStart"/>
            <w:r w:rsidR="00671F94" w:rsidRPr="00243013">
              <w:rPr>
                <w:rFonts w:ascii="Arial" w:hAnsi="Arial" w:cs="Arial"/>
                <w:lang w:val="en-GB"/>
              </w:rPr>
              <w:t>above mentioned</w:t>
            </w:r>
            <w:proofErr w:type="gramEnd"/>
            <w:r w:rsidR="00671F94" w:rsidRPr="00243013">
              <w:rPr>
                <w:rFonts w:ascii="Arial" w:hAnsi="Arial" w:cs="Arial"/>
                <w:lang w:val="en-GB"/>
              </w:rPr>
              <w:t xml:space="preserve"> parameters</w:t>
            </w:r>
            <w:r w:rsidRPr="00243013">
              <w:rPr>
                <w:rFonts w:ascii="Arial" w:hAnsi="Arial" w:cs="Arial"/>
                <w:lang w:val="en-GB"/>
              </w:rPr>
              <w:t>:</w:t>
            </w:r>
          </w:p>
          <w:p w14:paraId="5EA89A12" w14:textId="77777777" w:rsidR="00ED7900" w:rsidRPr="00243013" w:rsidRDefault="00ED7900" w:rsidP="00671F94">
            <w:pPr>
              <w:autoSpaceDE w:val="0"/>
              <w:autoSpaceDN w:val="0"/>
              <w:adjustRightInd w:val="0"/>
              <w:ind w:left="-108"/>
              <w:jc w:val="both"/>
              <w:rPr>
                <w:rFonts w:ascii="Arial" w:hAnsi="Arial" w:cs="Arial"/>
                <w:lang w:val="en-GB"/>
              </w:rPr>
            </w:pPr>
          </w:p>
        </w:tc>
      </w:tr>
      <w:tr w:rsidR="00E424A6" w:rsidRPr="00243013" w14:paraId="5EA89A61" w14:textId="77777777" w:rsidTr="004C76E4">
        <w:tc>
          <w:tcPr>
            <w:tcW w:w="1844" w:type="dxa"/>
          </w:tcPr>
          <w:p w14:paraId="5EA89A14" w14:textId="77777777" w:rsidR="00E424A6" w:rsidRPr="00243013" w:rsidRDefault="00E424A6" w:rsidP="00C26594">
            <w:pPr>
              <w:ind w:left="-108"/>
              <w:rPr>
                <w:rFonts w:ascii="Arial" w:hAnsi="Arial" w:cs="Arial"/>
                <w:lang w:val="en-GB"/>
              </w:rPr>
            </w:pPr>
          </w:p>
        </w:tc>
        <w:tc>
          <w:tcPr>
            <w:tcW w:w="283" w:type="dxa"/>
          </w:tcPr>
          <w:p w14:paraId="5EA89A15" w14:textId="77777777" w:rsidR="00E424A6" w:rsidRPr="00243013" w:rsidRDefault="00E424A6" w:rsidP="00C26594">
            <w:pPr>
              <w:pStyle w:val="ListParagraph"/>
              <w:ind w:left="-108"/>
              <w:rPr>
                <w:rFonts w:ascii="Arial" w:hAnsi="Arial" w:cs="Arial"/>
                <w:lang w:val="en-GB"/>
              </w:rPr>
            </w:pPr>
          </w:p>
        </w:tc>
        <w:tc>
          <w:tcPr>
            <w:tcW w:w="793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2"/>
              <w:gridCol w:w="1134"/>
              <w:gridCol w:w="1134"/>
              <w:gridCol w:w="1134"/>
              <w:gridCol w:w="1134"/>
              <w:gridCol w:w="1134"/>
              <w:gridCol w:w="1134"/>
            </w:tblGrid>
            <w:tr w:rsidR="00D07458" w:rsidRPr="00243013" w14:paraId="5EA89A1F" w14:textId="77777777" w:rsidTr="00937C62">
              <w:tc>
                <w:tcPr>
                  <w:tcW w:w="1142" w:type="dxa"/>
                </w:tcPr>
                <w:p w14:paraId="5EA89A16" w14:textId="77777777" w:rsidR="00874B83" w:rsidRPr="00243013" w:rsidRDefault="00874B83" w:rsidP="00C26594">
                  <w:pPr>
                    <w:pStyle w:val="ListParagraph"/>
                    <w:ind w:left="0"/>
                    <w:rPr>
                      <w:rFonts w:ascii="Arial" w:hAnsi="Arial" w:cs="Arial"/>
                      <w:lang w:val="en-GB"/>
                    </w:rPr>
                  </w:pPr>
                </w:p>
              </w:tc>
              <w:tc>
                <w:tcPr>
                  <w:tcW w:w="1134" w:type="dxa"/>
                  <w:vAlign w:val="bottom"/>
                </w:tcPr>
                <w:p w14:paraId="5EA89A17" w14:textId="77777777" w:rsidR="00D07458"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Paper 1</w:t>
                  </w:r>
                </w:p>
                <w:p w14:paraId="5EA89A18" w14:textId="77777777"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pager</w:t>
                  </w:r>
                </w:p>
              </w:tc>
              <w:tc>
                <w:tcPr>
                  <w:tcW w:w="1134" w:type="dxa"/>
                  <w:vAlign w:val="bottom"/>
                </w:tcPr>
                <w:p w14:paraId="5EA89A19" w14:textId="77777777" w:rsidR="00D07458"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Paper</w:t>
                  </w:r>
                </w:p>
                <w:p w14:paraId="5EA89A1A" w14:textId="77777777"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presentation</w:t>
                  </w:r>
                </w:p>
              </w:tc>
              <w:tc>
                <w:tcPr>
                  <w:tcW w:w="1134" w:type="dxa"/>
                  <w:vAlign w:val="bottom"/>
                </w:tcPr>
                <w:p w14:paraId="5EA89A1B" w14:textId="77777777"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Excel</w:t>
                  </w:r>
                </w:p>
              </w:tc>
              <w:tc>
                <w:tcPr>
                  <w:tcW w:w="1134" w:type="dxa"/>
                  <w:vAlign w:val="bottom"/>
                </w:tcPr>
                <w:p w14:paraId="5EA89A1C" w14:textId="77777777"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Online App</w:t>
                  </w:r>
                </w:p>
              </w:tc>
              <w:tc>
                <w:tcPr>
                  <w:tcW w:w="1134" w:type="dxa"/>
                  <w:vAlign w:val="bottom"/>
                </w:tcPr>
                <w:p w14:paraId="5EA89A1D" w14:textId="77777777"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E/mail/ text</w:t>
                  </w:r>
                </w:p>
              </w:tc>
              <w:tc>
                <w:tcPr>
                  <w:tcW w:w="1134" w:type="dxa"/>
                  <w:vAlign w:val="bottom"/>
                </w:tcPr>
                <w:p w14:paraId="5EA89A1E" w14:textId="77777777" w:rsidR="00874B83" w:rsidRPr="00243013" w:rsidRDefault="00874B83" w:rsidP="00937C62">
                  <w:pPr>
                    <w:pStyle w:val="ListParagraph"/>
                    <w:ind w:left="-87" w:right="-121"/>
                    <w:rPr>
                      <w:rFonts w:ascii="Arial" w:hAnsi="Arial" w:cs="Arial"/>
                      <w:sz w:val="18"/>
                      <w:szCs w:val="18"/>
                      <w:lang w:val="en-GB"/>
                    </w:rPr>
                  </w:pPr>
                  <w:r w:rsidRPr="00243013">
                    <w:rPr>
                      <w:rFonts w:ascii="Arial" w:hAnsi="Arial" w:cs="Arial"/>
                      <w:sz w:val="18"/>
                      <w:szCs w:val="18"/>
                      <w:lang w:val="en-GB"/>
                    </w:rPr>
                    <w:t>Screen</w:t>
                  </w:r>
                </w:p>
              </w:tc>
            </w:tr>
            <w:tr w:rsidR="00D07458" w:rsidRPr="00243013" w14:paraId="5EA89A27" w14:textId="77777777" w:rsidTr="00937C62">
              <w:tc>
                <w:tcPr>
                  <w:tcW w:w="1142" w:type="dxa"/>
                  <w:tcBorders>
                    <w:left w:val="single" w:sz="4" w:space="0" w:color="FFFFFF" w:themeColor="background1"/>
                    <w:bottom w:val="single" w:sz="4" w:space="0" w:color="FFFFFF" w:themeColor="background1"/>
                    <w:right w:val="single" w:sz="4" w:space="0" w:color="FFFFFF" w:themeColor="background1"/>
                  </w:tcBorders>
                </w:tcPr>
                <w:p w14:paraId="5EA89A20"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Timeliness</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21" w14:textId="77777777"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22" w14:textId="77777777"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23" w14:textId="77777777"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24" w14:textId="77777777"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25" w14:textId="77777777" w:rsidR="00874B83" w:rsidRPr="00243013" w:rsidRDefault="00874B83" w:rsidP="00937C62">
                  <w:pPr>
                    <w:pStyle w:val="ListParagraph"/>
                    <w:ind w:left="0"/>
                    <w:rPr>
                      <w:rFonts w:ascii="Arial" w:hAnsi="Arial" w:cs="Arial"/>
                      <w:lang w:val="en-GB"/>
                    </w:rPr>
                  </w:pPr>
                </w:p>
              </w:tc>
              <w:tc>
                <w:tcPr>
                  <w:tcW w:w="1134" w:type="dxa"/>
                  <w:tcBorders>
                    <w:left w:val="single" w:sz="4" w:space="0" w:color="FFFFFF" w:themeColor="background1"/>
                    <w:bottom w:val="single" w:sz="4" w:space="0" w:color="FFFFFF" w:themeColor="background1"/>
                  </w:tcBorders>
                  <w:shd w:val="clear" w:color="auto" w:fill="BFBFBF" w:themeFill="background1" w:themeFillShade="BF"/>
                </w:tcPr>
                <w:p w14:paraId="5EA89A26" w14:textId="77777777" w:rsidR="00874B83" w:rsidRPr="00243013" w:rsidRDefault="00874B83" w:rsidP="00937C62">
                  <w:pPr>
                    <w:pStyle w:val="ListParagraph"/>
                    <w:ind w:left="0"/>
                    <w:rPr>
                      <w:rFonts w:ascii="Arial" w:hAnsi="Arial" w:cs="Arial"/>
                      <w:lang w:val="en-GB"/>
                    </w:rPr>
                  </w:pPr>
                </w:p>
              </w:tc>
            </w:tr>
            <w:tr w:rsidR="00D07458" w:rsidRPr="00243013" w14:paraId="5EA89A2F" w14:textId="77777777"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28"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Aesthetic</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29"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2A"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2B"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2C"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2D"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FBFBF" w:themeFill="background1" w:themeFillShade="BF"/>
                </w:tcPr>
                <w:p w14:paraId="5EA89A2E" w14:textId="77777777" w:rsidR="00874B83" w:rsidRPr="00243013" w:rsidRDefault="00874B83" w:rsidP="00C26594">
                  <w:pPr>
                    <w:pStyle w:val="ListParagraph"/>
                    <w:ind w:left="0"/>
                    <w:rPr>
                      <w:rFonts w:ascii="Arial" w:hAnsi="Arial" w:cs="Arial"/>
                      <w:lang w:val="en-GB"/>
                    </w:rPr>
                  </w:pPr>
                </w:p>
              </w:tc>
            </w:tr>
            <w:tr w:rsidR="00D07458" w:rsidRPr="00243013" w14:paraId="5EA89A37" w14:textId="77777777"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30"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Mobility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31"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32"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33"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34"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35"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595959" w:themeFill="text1" w:themeFillTint="A6"/>
                </w:tcPr>
                <w:p w14:paraId="5EA89A36" w14:textId="77777777" w:rsidR="00874B83" w:rsidRPr="00243013" w:rsidRDefault="00874B83" w:rsidP="00C26594">
                  <w:pPr>
                    <w:pStyle w:val="ListParagraph"/>
                    <w:ind w:left="0"/>
                    <w:rPr>
                      <w:rFonts w:ascii="Arial" w:hAnsi="Arial" w:cs="Arial"/>
                      <w:lang w:val="en-GB"/>
                    </w:rPr>
                  </w:pPr>
                </w:p>
              </w:tc>
            </w:tr>
            <w:tr w:rsidR="00D07458" w:rsidRPr="00243013" w14:paraId="5EA89A3F" w14:textId="77777777"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38"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Connectivity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39"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3A"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3B"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3C"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3D"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FBFBF" w:themeFill="background1" w:themeFillShade="BF"/>
                </w:tcPr>
                <w:p w14:paraId="5EA89A3E" w14:textId="77777777" w:rsidR="00874B83" w:rsidRPr="00243013" w:rsidRDefault="00874B83" w:rsidP="00C26594">
                  <w:pPr>
                    <w:pStyle w:val="ListParagraph"/>
                    <w:ind w:left="0"/>
                    <w:rPr>
                      <w:rFonts w:ascii="Arial" w:hAnsi="Arial" w:cs="Arial"/>
                      <w:lang w:val="en-GB"/>
                    </w:rPr>
                  </w:pPr>
                </w:p>
              </w:tc>
            </w:tr>
            <w:tr w:rsidR="00D07458" w:rsidRPr="00243013" w14:paraId="5EA89A47" w14:textId="77777777"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40"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Data detail</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41"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42"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43"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44"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45"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tcPr>
                <w:p w14:paraId="5EA89A46" w14:textId="77777777" w:rsidR="00874B83" w:rsidRPr="00243013" w:rsidRDefault="00874B83" w:rsidP="00C26594">
                  <w:pPr>
                    <w:pStyle w:val="ListParagraph"/>
                    <w:ind w:left="0"/>
                    <w:rPr>
                      <w:rFonts w:ascii="Arial" w:hAnsi="Arial" w:cs="Arial"/>
                      <w:lang w:val="en-GB"/>
                    </w:rPr>
                  </w:pPr>
                </w:p>
              </w:tc>
            </w:tr>
            <w:tr w:rsidR="00D07458" w:rsidRPr="00243013" w14:paraId="5EA89A4F" w14:textId="77777777"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48"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Data density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49"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4A"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4B"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4C"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4D"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tcPr>
                <w:p w14:paraId="5EA89A4E" w14:textId="77777777" w:rsidR="00874B83" w:rsidRPr="00243013" w:rsidRDefault="00874B83" w:rsidP="00C26594">
                  <w:pPr>
                    <w:pStyle w:val="ListParagraph"/>
                    <w:ind w:left="0"/>
                    <w:rPr>
                      <w:rFonts w:ascii="Arial" w:hAnsi="Arial" w:cs="Arial"/>
                      <w:lang w:val="en-GB"/>
                    </w:rPr>
                  </w:pPr>
                </w:p>
              </w:tc>
            </w:tr>
            <w:tr w:rsidR="00D07458" w:rsidRPr="00243013" w14:paraId="5EA89A57" w14:textId="77777777" w:rsidTr="00937C62">
              <w:tc>
                <w:tcPr>
                  <w:tcW w:w="1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50"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Interactivity</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51"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52"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89A53"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EA89A54"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5EA89A55"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595959" w:themeFill="text1" w:themeFillTint="A6"/>
                </w:tcPr>
                <w:p w14:paraId="5EA89A56" w14:textId="77777777" w:rsidR="00874B83" w:rsidRPr="00243013" w:rsidRDefault="00874B83" w:rsidP="00C26594">
                  <w:pPr>
                    <w:pStyle w:val="ListParagraph"/>
                    <w:ind w:left="0"/>
                    <w:rPr>
                      <w:rFonts w:ascii="Arial" w:hAnsi="Arial" w:cs="Arial"/>
                      <w:lang w:val="en-GB"/>
                    </w:rPr>
                  </w:pPr>
                </w:p>
              </w:tc>
            </w:tr>
            <w:tr w:rsidR="00D07458" w:rsidRPr="00243013" w14:paraId="5EA89A5F" w14:textId="77777777" w:rsidTr="00937C62">
              <w:tc>
                <w:tcPr>
                  <w:tcW w:w="1142" w:type="dxa"/>
                  <w:tcBorders>
                    <w:top w:val="single" w:sz="4" w:space="0" w:color="FFFFFF" w:themeColor="background1"/>
                    <w:left w:val="single" w:sz="4" w:space="0" w:color="FFFFFF" w:themeColor="background1"/>
                    <w:right w:val="single" w:sz="4" w:space="0" w:color="FFFFFF" w:themeColor="background1"/>
                  </w:tcBorders>
                </w:tcPr>
                <w:p w14:paraId="5EA89A58" w14:textId="77777777" w:rsidR="00874B83" w:rsidRPr="00243013" w:rsidRDefault="00874B83" w:rsidP="00874B83">
                  <w:pPr>
                    <w:pStyle w:val="ListParagraph"/>
                    <w:ind w:left="-79" w:right="-112"/>
                    <w:rPr>
                      <w:rFonts w:ascii="Arial" w:hAnsi="Arial" w:cs="Arial"/>
                      <w:sz w:val="18"/>
                      <w:szCs w:val="18"/>
                      <w:lang w:val="en-GB"/>
                    </w:rPr>
                  </w:pPr>
                  <w:r w:rsidRPr="00243013">
                    <w:rPr>
                      <w:rFonts w:ascii="Arial" w:hAnsi="Arial" w:cs="Arial"/>
                      <w:sz w:val="18"/>
                      <w:szCs w:val="18"/>
                      <w:lang w:val="en-GB"/>
                    </w:rPr>
                    <w:t>Collaboration</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5EA89A59"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5EA89A5A"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5EA89A5B"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5EA89A5C"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BFBFBF" w:themeFill="background1" w:themeFillShade="BF"/>
                </w:tcPr>
                <w:p w14:paraId="5EA89A5D" w14:textId="77777777" w:rsidR="00874B83" w:rsidRPr="00243013" w:rsidRDefault="00874B83" w:rsidP="00C26594">
                  <w:pPr>
                    <w:pStyle w:val="ListParagraph"/>
                    <w:ind w:left="0"/>
                    <w:rPr>
                      <w:rFonts w:ascii="Arial" w:hAnsi="Arial" w:cs="Arial"/>
                      <w:lang w:val="en-GB"/>
                    </w:rPr>
                  </w:pPr>
                </w:p>
              </w:tc>
              <w:tc>
                <w:tcPr>
                  <w:tcW w:w="1134" w:type="dxa"/>
                  <w:tcBorders>
                    <w:top w:val="single" w:sz="4" w:space="0" w:color="FFFFFF" w:themeColor="background1"/>
                    <w:left w:val="single" w:sz="4" w:space="0" w:color="FFFFFF" w:themeColor="background1"/>
                  </w:tcBorders>
                  <w:shd w:val="clear" w:color="auto" w:fill="595959" w:themeFill="text1" w:themeFillTint="A6"/>
                </w:tcPr>
                <w:p w14:paraId="5EA89A5E" w14:textId="77777777" w:rsidR="00874B83" w:rsidRPr="00243013" w:rsidRDefault="00874B83" w:rsidP="00C26594">
                  <w:pPr>
                    <w:pStyle w:val="ListParagraph"/>
                    <w:ind w:left="0"/>
                    <w:rPr>
                      <w:rFonts w:ascii="Arial" w:hAnsi="Arial" w:cs="Arial"/>
                      <w:lang w:val="en-GB"/>
                    </w:rPr>
                  </w:pPr>
                </w:p>
              </w:tc>
            </w:tr>
          </w:tbl>
          <w:p w14:paraId="5EA89A60" w14:textId="77777777" w:rsidR="00E424A6" w:rsidRPr="00243013" w:rsidRDefault="00E424A6" w:rsidP="00C26594">
            <w:pPr>
              <w:pStyle w:val="ListParagraph"/>
              <w:ind w:left="-108"/>
              <w:rPr>
                <w:rFonts w:ascii="Arial" w:hAnsi="Arial" w:cs="Arial"/>
                <w:lang w:val="en-GB"/>
              </w:rPr>
            </w:pPr>
          </w:p>
        </w:tc>
      </w:tr>
      <w:tr w:rsidR="00E424A6" w:rsidRPr="00243013" w14:paraId="5EA89A65" w14:textId="77777777" w:rsidTr="004C76E4">
        <w:tc>
          <w:tcPr>
            <w:tcW w:w="1844" w:type="dxa"/>
          </w:tcPr>
          <w:p w14:paraId="5EA89A62" w14:textId="77777777" w:rsidR="00E424A6" w:rsidRPr="00243013" w:rsidRDefault="00E424A6" w:rsidP="00C26594">
            <w:pPr>
              <w:ind w:left="-108"/>
              <w:rPr>
                <w:rFonts w:ascii="Arial" w:hAnsi="Arial" w:cs="Arial"/>
                <w:lang w:val="en-GB"/>
              </w:rPr>
            </w:pPr>
          </w:p>
        </w:tc>
        <w:tc>
          <w:tcPr>
            <w:tcW w:w="283" w:type="dxa"/>
          </w:tcPr>
          <w:p w14:paraId="5EA89A63" w14:textId="77777777" w:rsidR="00E424A6" w:rsidRPr="00243013" w:rsidRDefault="00E424A6" w:rsidP="00C26594">
            <w:pPr>
              <w:pStyle w:val="ListParagraph"/>
              <w:ind w:left="-108"/>
              <w:rPr>
                <w:rFonts w:ascii="Arial" w:hAnsi="Arial" w:cs="Arial"/>
                <w:lang w:val="en-GB"/>
              </w:rPr>
            </w:pPr>
          </w:p>
        </w:tc>
        <w:tc>
          <w:tcPr>
            <w:tcW w:w="7938" w:type="dxa"/>
            <w:gridSpan w:val="2"/>
          </w:tcPr>
          <w:p w14:paraId="5EA89A64" w14:textId="77777777" w:rsidR="00E424A6" w:rsidRPr="00243013" w:rsidRDefault="00E424A6" w:rsidP="00C26594">
            <w:pPr>
              <w:pStyle w:val="ListParagraph"/>
              <w:numPr>
                <w:ilvl w:val="0"/>
                <w:numId w:val="3"/>
              </w:numPr>
              <w:ind w:left="-108"/>
              <w:rPr>
                <w:rFonts w:ascii="Arial" w:hAnsi="Arial" w:cs="Arial"/>
                <w:lang w:val="en-GB"/>
              </w:rPr>
            </w:pPr>
          </w:p>
        </w:tc>
      </w:tr>
      <w:tr w:rsidR="00D07458" w:rsidRPr="00937C62" w14:paraId="5EA89A6F" w14:textId="77777777" w:rsidTr="004C76E4">
        <w:tc>
          <w:tcPr>
            <w:tcW w:w="1844" w:type="dxa"/>
          </w:tcPr>
          <w:p w14:paraId="5EA89A66" w14:textId="77777777" w:rsidR="00D07458" w:rsidRPr="00243013" w:rsidRDefault="00D07458" w:rsidP="00C26594">
            <w:pPr>
              <w:ind w:left="-108"/>
              <w:rPr>
                <w:rFonts w:ascii="Arial" w:hAnsi="Arial" w:cs="Arial"/>
                <w:lang w:val="en-GB"/>
              </w:rPr>
            </w:pPr>
            <w:r w:rsidRPr="00243013">
              <w:rPr>
                <w:rFonts w:ascii="Arial" w:hAnsi="Arial" w:cs="Arial"/>
                <w:lang w:val="en-GB"/>
              </w:rPr>
              <w:t>Structure</w:t>
            </w:r>
          </w:p>
        </w:tc>
        <w:tc>
          <w:tcPr>
            <w:tcW w:w="283" w:type="dxa"/>
          </w:tcPr>
          <w:p w14:paraId="5EA89A67" w14:textId="77777777" w:rsidR="00D07458" w:rsidRPr="00243013" w:rsidRDefault="00D07458" w:rsidP="00C26594">
            <w:pPr>
              <w:pStyle w:val="ListParagraph"/>
              <w:ind w:left="-108"/>
              <w:rPr>
                <w:rFonts w:ascii="Arial" w:hAnsi="Arial" w:cs="Arial"/>
                <w:lang w:val="en-GB"/>
              </w:rPr>
            </w:pPr>
          </w:p>
        </w:tc>
        <w:tc>
          <w:tcPr>
            <w:tcW w:w="7938" w:type="dxa"/>
            <w:gridSpan w:val="2"/>
          </w:tcPr>
          <w:p w14:paraId="5EA89A68" w14:textId="77777777" w:rsidR="00D07458" w:rsidRPr="00243013" w:rsidRDefault="00D07458" w:rsidP="004C74D0">
            <w:pPr>
              <w:pStyle w:val="ListParagraph"/>
              <w:numPr>
                <w:ilvl w:val="0"/>
                <w:numId w:val="1"/>
              </w:numPr>
              <w:ind w:left="210" w:hanging="219"/>
              <w:jc w:val="both"/>
              <w:rPr>
                <w:rFonts w:ascii="Arial" w:hAnsi="Arial" w:cs="Arial"/>
                <w:lang w:val="en-GB"/>
              </w:rPr>
            </w:pPr>
            <w:r w:rsidRPr="00243013">
              <w:rPr>
                <w:rFonts w:ascii="Arial" w:hAnsi="Arial" w:cs="Arial"/>
                <w:lang w:val="en-GB"/>
              </w:rPr>
              <w:t xml:space="preserve">Do not slot charts into a grid. Rigid or symmetric structures don’t tell how different charts relate to each </w:t>
            </w:r>
            <w:r w:rsidR="00272E31" w:rsidRPr="00243013">
              <w:rPr>
                <w:rFonts w:ascii="Arial" w:hAnsi="Arial" w:cs="Arial"/>
                <w:lang w:val="en-GB"/>
              </w:rPr>
              <w:t>other;</w:t>
            </w:r>
            <w:r w:rsidRPr="00243013">
              <w:rPr>
                <w:rFonts w:ascii="Arial" w:hAnsi="Arial" w:cs="Arial"/>
                <w:lang w:val="en-GB"/>
              </w:rPr>
              <w:t xml:space="preserve"> offer no clue as to where to begin understanding the data and nothing about what information is most important.</w:t>
            </w:r>
          </w:p>
          <w:p w14:paraId="5EA89A69" w14:textId="77777777" w:rsidR="004C74D0" w:rsidRPr="00243013" w:rsidRDefault="00D07458" w:rsidP="004C74D0">
            <w:pPr>
              <w:pStyle w:val="ListParagraph"/>
              <w:numPr>
                <w:ilvl w:val="0"/>
                <w:numId w:val="1"/>
              </w:numPr>
              <w:ind w:left="210" w:hanging="219"/>
              <w:jc w:val="both"/>
              <w:rPr>
                <w:rFonts w:ascii="Arial" w:hAnsi="Arial" w:cs="Arial"/>
                <w:lang w:val="en-GB"/>
              </w:rPr>
            </w:pPr>
            <w:r w:rsidRPr="00243013">
              <w:rPr>
                <w:rFonts w:ascii="Arial" w:hAnsi="Arial" w:cs="Arial"/>
                <w:lang w:val="en-GB"/>
              </w:rPr>
              <w:t xml:space="preserve">Structure and layout shape how the audience will understand the big picture and how smaller pieces relates to </w:t>
            </w:r>
            <w:proofErr w:type="gramStart"/>
            <w:r w:rsidRPr="00243013">
              <w:rPr>
                <w:rFonts w:ascii="Arial" w:hAnsi="Arial" w:cs="Arial"/>
                <w:lang w:val="en-GB"/>
              </w:rPr>
              <w:t>each other’s, and</w:t>
            </w:r>
            <w:proofErr w:type="gramEnd"/>
            <w:r w:rsidRPr="00243013">
              <w:rPr>
                <w:rFonts w:ascii="Arial" w:hAnsi="Arial" w:cs="Arial"/>
                <w:lang w:val="en-GB"/>
              </w:rPr>
              <w:t xml:space="preserve"> serve as a navigational system for the user. It shows where to start, and where to go next.</w:t>
            </w:r>
          </w:p>
          <w:p w14:paraId="5EA89A6A" w14:textId="77777777" w:rsidR="004C74D0" w:rsidRPr="00243013" w:rsidRDefault="00482B0D" w:rsidP="004C74D0">
            <w:pPr>
              <w:autoSpaceDE w:val="0"/>
              <w:autoSpaceDN w:val="0"/>
              <w:adjustRightInd w:val="0"/>
              <w:ind w:left="-108"/>
              <w:rPr>
                <w:rFonts w:ascii="Arial" w:hAnsi="Arial" w:cs="Arial"/>
                <w:lang w:val="en-GB"/>
              </w:rPr>
            </w:pPr>
            <w:r w:rsidRPr="00243013">
              <w:rPr>
                <w:rFonts w:ascii="Arial" w:hAnsi="Arial" w:cs="Arial"/>
                <w:noProof/>
                <w:lang w:val="en-GB" w:eastAsia="en-GB"/>
              </w:rPr>
              <w:lastRenderedPageBreak/>
              <w:drawing>
                <wp:anchor distT="0" distB="0" distL="114300" distR="114300" simplePos="0" relativeHeight="251668480" behindDoc="0" locked="0" layoutInCell="1" allowOverlap="1" wp14:anchorId="5EA89AFE" wp14:editId="5EA89AFF">
                  <wp:simplePos x="0" y="0"/>
                  <wp:positionH relativeFrom="column">
                    <wp:posOffset>3723640</wp:posOffset>
                  </wp:positionH>
                  <wp:positionV relativeFrom="paragraph">
                    <wp:posOffset>1018540</wp:posOffset>
                  </wp:positionV>
                  <wp:extent cx="123825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grayscl/>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b="21212"/>
                          <a:stretch/>
                        </pic:blipFill>
                        <pic:spPr bwMode="auto">
                          <a:xfrm>
                            <a:off x="0" y="0"/>
                            <a:ext cx="12382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013">
              <w:rPr>
                <w:rFonts w:ascii="Arial" w:hAnsi="Arial" w:cs="Arial"/>
                <w:noProof/>
                <w:lang w:val="en-GB" w:eastAsia="en-GB"/>
              </w:rPr>
              <w:drawing>
                <wp:anchor distT="0" distB="0" distL="114300" distR="114300" simplePos="0" relativeHeight="251667456" behindDoc="0" locked="0" layoutInCell="1" allowOverlap="1" wp14:anchorId="5EA89B00" wp14:editId="5EA89B01">
                  <wp:simplePos x="0" y="0"/>
                  <wp:positionH relativeFrom="column">
                    <wp:posOffset>3733165</wp:posOffset>
                  </wp:positionH>
                  <wp:positionV relativeFrom="paragraph">
                    <wp:posOffset>553720</wp:posOffset>
                  </wp:positionV>
                  <wp:extent cx="1238250" cy="405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238250" cy="405765"/>
                          </a:xfrm>
                          <a:prstGeom prst="rect">
                            <a:avLst/>
                          </a:prstGeom>
                        </pic:spPr>
                      </pic:pic>
                    </a:graphicData>
                  </a:graphic>
                  <wp14:sizeRelH relativeFrom="page">
                    <wp14:pctWidth>0</wp14:pctWidth>
                  </wp14:sizeRelH>
                  <wp14:sizeRelV relativeFrom="page">
                    <wp14:pctHeight>0</wp14:pctHeight>
                  </wp14:sizeRelV>
                </wp:anchor>
              </w:drawing>
            </w:r>
            <w:r w:rsidR="004C74D0" w:rsidRPr="00243013">
              <w:rPr>
                <w:rFonts w:ascii="Arial" w:hAnsi="Arial" w:cs="Arial"/>
                <w:lang w:val="en-GB"/>
              </w:rPr>
              <w:t>Three classic structure for dashboard include:</w:t>
            </w:r>
          </w:p>
          <w:p w14:paraId="5EA89A6B" w14:textId="77777777" w:rsidR="004C74D0" w:rsidRPr="00243013" w:rsidRDefault="00482B0D" w:rsidP="00482B0D">
            <w:pPr>
              <w:pStyle w:val="ListParagraph"/>
              <w:numPr>
                <w:ilvl w:val="0"/>
                <w:numId w:val="1"/>
              </w:numPr>
              <w:ind w:left="210" w:hanging="219"/>
              <w:jc w:val="both"/>
              <w:rPr>
                <w:rFonts w:ascii="Arial" w:hAnsi="Arial" w:cs="Arial"/>
                <w:lang w:val="en-GB"/>
              </w:rPr>
            </w:pPr>
            <w:r w:rsidRPr="00243013">
              <w:rPr>
                <w:rFonts w:ascii="Arial" w:hAnsi="Arial" w:cs="Arial"/>
                <w:noProof/>
                <w:lang w:val="en-GB" w:eastAsia="en-GB"/>
              </w:rPr>
              <w:drawing>
                <wp:anchor distT="0" distB="0" distL="114300" distR="114300" simplePos="0" relativeHeight="251666432" behindDoc="0" locked="0" layoutInCell="1" allowOverlap="1" wp14:anchorId="5EA89B02" wp14:editId="5EA89B03">
                  <wp:simplePos x="0" y="0"/>
                  <wp:positionH relativeFrom="column">
                    <wp:posOffset>3736975</wp:posOffset>
                  </wp:positionH>
                  <wp:positionV relativeFrom="paragraph">
                    <wp:posOffset>20320</wp:posOffset>
                  </wp:positionV>
                  <wp:extent cx="1257300" cy="242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1257300" cy="242570"/>
                          </a:xfrm>
                          <a:prstGeom prst="rect">
                            <a:avLst/>
                          </a:prstGeom>
                        </pic:spPr>
                      </pic:pic>
                    </a:graphicData>
                  </a:graphic>
                  <wp14:sizeRelH relativeFrom="page">
                    <wp14:pctWidth>0</wp14:pctWidth>
                  </wp14:sizeRelH>
                  <wp14:sizeRelV relativeFrom="page">
                    <wp14:pctHeight>0</wp14:pctHeight>
                  </wp14:sizeRelV>
                </wp:anchor>
              </w:drawing>
            </w:r>
            <w:r w:rsidRPr="00243013">
              <w:rPr>
                <w:rFonts w:ascii="Arial" w:hAnsi="Arial" w:cs="Arial"/>
                <w:lang w:val="en-GB"/>
              </w:rPr>
              <w:t>Flow-</w:t>
            </w:r>
            <w:r w:rsidR="004C74D0" w:rsidRPr="00243013">
              <w:rPr>
                <w:rFonts w:ascii="Arial" w:hAnsi="Arial" w:cs="Arial"/>
                <w:lang w:val="en-GB"/>
              </w:rPr>
              <w:t>based</w:t>
            </w:r>
            <w:r w:rsidRPr="00243013">
              <w:rPr>
                <w:rFonts w:ascii="Arial" w:hAnsi="Arial" w:cs="Arial"/>
                <w:lang w:val="en-GB"/>
              </w:rPr>
              <w:t>: em</w:t>
            </w:r>
            <w:r w:rsidR="004C74D0" w:rsidRPr="00243013">
              <w:rPr>
                <w:rFonts w:ascii="Arial" w:hAnsi="Arial" w:cs="Arial"/>
                <w:lang w:val="en-GB"/>
              </w:rPr>
              <w:t>phasize</w:t>
            </w:r>
            <w:r w:rsidRPr="00243013">
              <w:rPr>
                <w:rFonts w:ascii="Arial" w:hAnsi="Arial" w:cs="Arial"/>
                <w:lang w:val="en-GB"/>
              </w:rPr>
              <w:t>s</w:t>
            </w:r>
            <w:r w:rsidR="004C74D0" w:rsidRPr="00243013">
              <w:rPr>
                <w:rFonts w:ascii="Arial" w:hAnsi="Arial" w:cs="Arial"/>
                <w:lang w:val="en-GB"/>
              </w:rPr>
              <w:t xml:space="preserve"> a sequence of event or actions or metrics across time or specific order (rank, interval, severity, etc.)</w:t>
            </w:r>
            <w:r w:rsidRPr="00243013">
              <w:rPr>
                <w:rFonts w:ascii="Arial" w:hAnsi="Arial" w:cs="Arial"/>
                <w:noProof/>
                <w:lang w:val="en-GB" w:eastAsia="fr-CH"/>
              </w:rPr>
              <w:t xml:space="preserve"> </w:t>
            </w:r>
          </w:p>
          <w:p w14:paraId="5EA89A6C" w14:textId="77777777" w:rsidR="004C74D0" w:rsidRPr="00243013" w:rsidRDefault="004C74D0" w:rsidP="00482B0D">
            <w:pPr>
              <w:pStyle w:val="ListParagraph"/>
              <w:numPr>
                <w:ilvl w:val="0"/>
                <w:numId w:val="1"/>
              </w:numPr>
              <w:ind w:left="210" w:hanging="219"/>
              <w:jc w:val="both"/>
              <w:rPr>
                <w:rFonts w:ascii="Arial" w:hAnsi="Arial" w:cs="Arial"/>
                <w:lang w:val="en-GB"/>
              </w:rPr>
            </w:pPr>
            <w:r w:rsidRPr="00243013">
              <w:rPr>
                <w:rFonts w:ascii="Arial" w:hAnsi="Arial" w:cs="Arial"/>
                <w:lang w:val="en-GB"/>
              </w:rPr>
              <w:t>Relationships: emphasize</w:t>
            </w:r>
            <w:r w:rsidR="00482B0D" w:rsidRPr="00243013">
              <w:rPr>
                <w:rFonts w:ascii="Arial" w:hAnsi="Arial" w:cs="Arial"/>
                <w:lang w:val="en-GB"/>
              </w:rPr>
              <w:t>s</w:t>
            </w:r>
            <w:r w:rsidRPr="00243013">
              <w:rPr>
                <w:rFonts w:ascii="Arial" w:hAnsi="Arial" w:cs="Arial"/>
                <w:lang w:val="en-GB"/>
              </w:rPr>
              <w:t xml:space="preserve"> the relationships between entities or measures</w:t>
            </w:r>
            <w:r w:rsidR="00482B0D" w:rsidRPr="00243013">
              <w:rPr>
                <w:rFonts w:ascii="Arial" w:hAnsi="Arial" w:cs="Arial"/>
                <w:lang w:val="en-GB"/>
              </w:rPr>
              <w:t xml:space="preserve"> in a mathematical, geographical, organizational or functional way.</w:t>
            </w:r>
          </w:p>
          <w:p w14:paraId="5EA89A6D" w14:textId="77777777" w:rsidR="00482B0D" w:rsidRPr="00243013" w:rsidRDefault="00482B0D" w:rsidP="00482B0D">
            <w:pPr>
              <w:pStyle w:val="ListParagraph"/>
              <w:numPr>
                <w:ilvl w:val="0"/>
                <w:numId w:val="1"/>
              </w:numPr>
              <w:ind w:left="210" w:hanging="219"/>
              <w:jc w:val="both"/>
              <w:rPr>
                <w:rFonts w:ascii="Arial" w:hAnsi="Arial" w:cs="Arial"/>
                <w:lang w:val="en-GB"/>
              </w:rPr>
            </w:pPr>
            <w:r w:rsidRPr="00243013">
              <w:rPr>
                <w:rFonts w:ascii="Arial" w:hAnsi="Arial" w:cs="Arial"/>
                <w:lang w:val="en-GB"/>
              </w:rPr>
              <w:t>Grouping: emphasize related information into categories or a hierarchy</w:t>
            </w:r>
          </w:p>
          <w:p w14:paraId="5EA89A6E" w14:textId="77777777" w:rsidR="004C74D0" w:rsidRPr="00243013" w:rsidRDefault="004C74D0" w:rsidP="004C74D0">
            <w:pPr>
              <w:autoSpaceDE w:val="0"/>
              <w:autoSpaceDN w:val="0"/>
              <w:adjustRightInd w:val="0"/>
              <w:ind w:left="-108"/>
              <w:rPr>
                <w:rFonts w:ascii="Arial" w:hAnsi="Arial" w:cs="Arial"/>
                <w:lang w:val="en-GB"/>
              </w:rPr>
            </w:pPr>
          </w:p>
        </w:tc>
      </w:tr>
      <w:tr w:rsidR="00D07458" w:rsidRPr="00937C62" w14:paraId="5EA89A7A" w14:textId="77777777" w:rsidTr="004C76E4">
        <w:tc>
          <w:tcPr>
            <w:tcW w:w="1844" w:type="dxa"/>
          </w:tcPr>
          <w:p w14:paraId="5EA89A70" w14:textId="77777777" w:rsidR="00D07458" w:rsidRPr="00243013" w:rsidRDefault="00482B0D" w:rsidP="009662D3">
            <w:pPr>
              <w:ind w:left="-108"/>
              <w:rPr>
                <w:rFonts w:ascii="Arial" w:hAnsi="Arial" w:cs="Arial"/>
                <w:lang w:val="en-GB"/>
              </w:rPr>
            </w:pPr>
            <w:r w:rsidRPr="00243013">
              <w:rPr>
                <w:rFonts w:ascii="Arial" w:hAnsi="Arial" w:cs="Arial"/>
                <w:lang w:val="en-GB"/>
              </w:rPr>
              <w:lastRenderedPageBreak/>
              <w:t xml:space="preserve">Design </w:t>
            </w:r>
            <w:r w:rsidR="009662D3" w:rsidRPr="00243013">
              <w:rPr>
                <w:rFonts w:ascii="Arial" w:hAnsi="Arial" w:cs="Arial"/>
                <w:lang w:val="en-GB"/>
              </w:rPr>
              <w:t>tips for dashboard</w:t>
            </w:r>
          </w:p>
        </w:tc>
        <w:tc>
          <w:tcPr>
            <w:tcW w:w="283" w:type="dxa"/>
          </w:tcPr>
          <w:p w14:paraId="5EA89A71" w14:textId="77777777" w:rsidR="00D07458" w:rsidRPr="00243013" w:rsidRDefault="00D07458" w:rsidP="00C26594">
            <w:pPr>
              <w:pStyle w:val="ListParagraph"/>
              <w:ind w:left="-108"/>
              <w:rPr>
                <w:rFonts w:ascii="Arial" w:hAnsi="Arial" w:cs="Arial"/>
                <w:lang w:val="en-GB"/>
              </w:rPr>
            </w:pPr>
          </w:p>
        </w:tc>
        <w:tc>
          <w:tcPr>
            <w:tcW w:w="7938" w:type="dxa"/>
            <w:gridSpan w:val="2"/>
          </w:tcPr>
          <w:p w14:paraId="5EA89A72" w14:textId="77777777" w:rsidR="00D07458" w:rsidRPr="00243013" w:rsidRDefault="00482B0D" w:rsidP="006C79BD">
            <w:pPr>
              <w:pStyle w:val="ListParagraph"/>
              <w:numPr>
                <w:ilvl w:val="0"/>
                <w:numId w:val="1"/>
              </w:numPr>
              <w:ind w:left="210" w:hanging="219"/>
              <w:jc w:val="both"/>
              <w:rPr>
                <w:rFonts w:ascii="Arial" w:hAnsi="Arial" w:cs="Arial"/>
                <w:lang w:val="en-GB"/>
              </w:rPr>
            </w:pPr>
            <w:r w:rsidRPr="00243013">
              <w:rPr>
                <w:rFonts w:ascii="Arial" w:hAnsi="Arial" w:cs="Arial"/>
                <w:lang w:val="en-GB"/>
              </w:rPr>
              <w:t xml:space="preserve">Compactness/modularity: Dashboard is broken into bite sized pieces, each built around a key question. Filters are selected at the top </w:t>
            </w:r>
            <w:r w:rsidR="006C79BD" w:rsidRPr="00243013">
              <w:rPr>
                <w:rFonts w:ascii="Arial" w:hAnsi="Arial" w:cs="Arial"/>
                <w:lang w:val="en-GB"/>
              </w:rPr>
              <w:t>that reshape the whole dashboard according to the requested information.</w:t>
            </w:r>
          </w:p>
          <w:p w14:paraId="5EA89A73" w14:textId="77777777" w:rsidR="006C79BD" w:rsidRPr="00243013" w:rsidRDefault="006C79BD" w:rsidP="006C79BD">
            <w:pPr>
              <w:pStyle w:val="ListParagraph"/>
              <w:numPr>
                <w:ilvl w:val="0"/>
                <w:numId w:val="1"/>
              </w:numPr>
              <w:ind w:left="210" w:hanging="219"/>
              <w:jc w:val="both"/>
              <w:rPr>
                <w:rFonts w:ascii="Arial" w:hAnsi="Arial" w:cs="Arial"/>
                <w:lang w:val="en-GB"/>
              </w:rPr>
            </w:pPr>
            <w:r w:rsidRPr="00243013">
              <w:rPr>
                <w:rFonts w:ascii="Arial" w:hAnsi="Arial" w:cs="Arial"/>
                <w:lang w:val="en-GB"/>
              </w:rPr>
              <w:t>Gradual reveal: Reveal information as the user expresses interest. Don’t bombard the user with all the information at once. We frequently use levels of increasing detail from (a) key metric to (b) context around the metric to (c) full breakout detail for the metric.</w:t>
            </w:r>
          </w:p>
          <w:p w14:paraId="5EA89A74" w14:textId="77777777"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Guide attention: It isn’t good enough to make the information available; you need to use visual cues and functionality to draw the user to the things that matter most. A few mechanisms that can help are alerts, positioning on the page, and careful use of </w:t>
            </w:r>
            <w:proofErr w:type="spellStart"/>
            <w:r w:rsidRPr="00243013">
              <w:rPr>
                <w:rFonts w:ascii="Arial" w:hAnsi="Arial" w:cs="Arial"/>
                <w:lang w:val="en-GB"/>
              </w:rPr>
              <w:t>color</w:t>
            </w:r>
            <w:proofErr w:type="spellEnd"/>
            <w:r w:rsidRPr="00243013">
              <w:rPr>
                <w:rFonts w:ascii="Arial" w:hAnsi="Arial" w:cs="Arial"/>
                <w:lang w:val="en-GB"/>
              </w:rPr>
              <w:t xml:space="preserve"> and fonts.</w:t>
            </w:r>
          </w:p>
          <w:p w14:paraId="5EA89A75" w14:textId="77777777"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Support casual use: Minimize the barrier to entry for new users by avoiding feature overload, minimizing clicks for each task, and providing clear, concise descriptions of what things mean.</w:t>
            </w:r>
          </w:p>
          <w:p w14:paraId="5EA89A76" w14:textId="77777777"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Lead to action: Empower the user to finish their task quickly and/or understand the action that should be taken based on the results. You can build in explicit guidance about what a change in a metric means, or who to contact to address an </w:t>
            </w:r>
            <w:proofErr w:type="gramStart"/>
            <w:r w:rsidRPr="00243013">
              <w:rPr>
                <w:rFonts w:ascii="Arial" w:hAnsi="Arial" w:cs="Arial"/>
                <w:lang w:val="en-GB"/>
              </w:rPr>
              <w:t>issues</w:t>
            </w:r>
            <w:proofErr w:type="gramEnd"/>
            <w:r w:rsidRPr="00243013">
              <w:rPr>
                <w:rFonts w:ascii="Arial" w:hAnsi="Arial" w:cs="Arial"/>
                <w:lang w:val="en-GB"/>
              </w:rPr>
              <w:t xml:space="preserve"> that is highlighted in the dashboard</w:t>
            </w:r>
          </w:p>
          <w:p w14:paraId="5EA89A77" w14:textId="77777777" w:rsidR="006C79BD" w:rsidRPr="00243013" w:rsidRDefault="006C79BD" w:rsidP="006C79BD">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Customizable Build in flexibility to allow the dashboard to become relevant for different users. The most common way to allow users to customize the dashboard is by defining the scope of the data using filters. There is more that can be done: Does the dashboard let the user save a view of the data that they’ve configured? Does it offer easy ways to tag or highlight things that are important to them?</w:t>
            </w:r>
          </w:p>
          <w:p w14:paraId="5EA89A78" w14:textId="77777777" w:rsidR="009662D3" w:rsidRPr="00243013" w:rsidRDefault="009662D3" w:rsidP="009662D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Explanation before information: We need context and explanation to understand new and unfamiliar events. For many dashboards, there is time to interpret the results and provide a summary before presenting to your audience. Letting the data speak for itself can be a recipe for misinterpretation and confusion.</w:t>
            </w:r>
          </w:p>
          <w:p w14:paraId="5EA89A79" w14:textId="77777777" w:rsidR="00482B0D" w:rsidRPr="00243013" w:rsidRDefault="00482B0D" w:rsidP="00C26594">
            <w:pPr>
              <w:pStyle w:val="ListParagraph"/>
              <w:numPr>
                <w:ilvl w:val="0"/>
                <w:numId w:val="3"/>
              </w:numPr>
              <w:ind w:left="-108"/>
              <w:rPr>
                <w:rFonts w:ascii="Arial" w:hAnsi="Arial" w:cs="Arial"/>
                <w:lang w:val="en-GB"/>
              </w:rPr>
            </w:pPr>
          </w:p>
        </w:tc>
      </w:tr>
      <w:tr w:rsidR="00D07458" w:rsidRPr="00937C62" w14:paraId="5EA89A8A" w14:textId="77777777" w:rsidTr="004C76E4">
        <w:tc>
          <w:tcPr>
            <w:tcW w:w="1844" w:type="dxa"/>
          </w:tcPr>
          <w:p w14:paraId="5EA89A7B" w14:textId="77777777" w:rsidR="00D07458" w:rsidRPr="00243013" w:rsidRDefault="009662D3" w:rsidP="00C26594">
            <w:pPr>
              <w:ind w:left="-108"/>
              <w:rPr>
                <w:rFonts w:ascii="Arial" w:hAnsi="Arial" w:cs="Arial"/>
                <w:lang w:val="en-GB"/>
              </w:rPr>
            </w:pPr>
            <w:r w:rsidRPr="00243013">
              <w:rPr>
                <w:rFonts w:ascii="Arial" w:hAnsi="Arial" w:cs="Arial"/>
                <w:lang w:val="en-GB"/>
              </w:rPr>
              <w:t>Functionality</w:t>
            </w:r>
          </w:p>
        </w:tc>
        <w:tc>
          <w:tcPr>
            <w:tcW w:w="283" w:type="dxa"/>
          </w:tcPr>
          <w:p w14:paraId="5EA89A7C" w14:textId="77777777" w:rsidR="00D07458" w:rsidRPr="00243013" w:rsidRDefault="00D07458" w:rsidP="00C26594">
            <w:pPr>
              <w:pStyle w:val="ListParagraph"/>
              <w:ind w:left="-108"/>
              <w:rPr>
                <w:rFonts w:ascii="Arial" w:hAnsi="Arial" w:cs="Arial"/>
                <w:lang w:val="en-GB"/>
              </w:rPr>
            </w:pPr>
          </w:p>
        </w:tc>
        <w:tc>
          <w:tcPr>
            <w:tcW w:w="7938" w:type="dxa"/>
            <w:gridSpan w:val="2"/>
          </w:tcPr>
          <w:p w14:paraId="5EA89A7D" w14:textId="77777777" w:rsidR="006B54C9" w:rsidRPr="00243013" w:rsidRDefault="009662D3" w:rsidP="006B54C9">
            <w:pPr>
              <w:pStyle w:val="ListParagraph"/>
              <w:numPr>
                <w:ilvl w:val="0"/>
                <w:numId w:val="3"/>
              </w:numPr>
              <w:ind w:left="-108"/>
              <w:rPr>
                <w:rFonts w:ascii="Arial" w:hAnsi="Arial" w:cs="Arial"/>
                <w:lang w:val="en-GB"/>
              </w:rPr>
            </w:pPr>
            <w:r w:rsidRPr="00243013">
              <w:rPr>
                <w:rFonts w:ascii="Arial" w:hAnsi="Arial" w:cs="Arial"/>
                <w:lang w:val="en-GB"/>
              </w:rPr>
              <w:t>Basic common features include:</w:t>
            </w:r>
            <w:r w:rsidR="006B54C9" w:rsidRPr="00243013">
              <w:rPr>
                <w:rFonts w:ascii="Arial" w:hAnsi="Arial" w:cs="Arial"/>
                <w:lang w:val="en-GB"/>
              </w:rPr>
              <w:t xml:space="preserve"> </w:t>
            </w:r>
          </w:p>
          <w:p w14:paraId="5EA89A7E"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Drill down: Ability to go from a summary metric or view to additional detail that provides more context and/or breakout of the information.</w:t>
            </w:r>
          </w:p>
          <w:p w14:paraId="5EA89A7F"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Filters: Allow users to define the scope of the data in the dashboard to reflect their needs. Filters can either be global (refining scope for the entire dashboard) or local (refining scope for a specific chart or metric or view).</w:t>
            </w:r>
          </w:p>
          <w:p w14:paraId="5EA89A80"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Comparison: Ability to see two or more subsets of the data side-by-side. A line chart, for example, may let the user view two geographic regions as separate lines. </w:t>
            </w:r>
          </w:p>
          <w:p w14:paraId="5EA89A81"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Alerts: Highlight information based on pre-defined criteria. The alert may be activated when a metric goes outside of a </w:t>
            </w:r>
            <w:proofErr w:type="gramStart"/>
            <w:r w:rsidRPr="00243013">
              <w:rPr>
                <w:rFonts w:ascii="Arial" w:hAnsi="Arial" w:cs="Arial"/>
                <w:lang w:val="en-GB"/>
              </w:rPr>
              <w:t>particular threshold</w:t>
            </w:r>
            <w:proofErr w:type="gramEnd"/>
            <w:r w:rsidRPr="00243013">
              <w:rPr>
                <w:rFonts w:ascii="Arial" w:hAnsi="Arial" w:cs="Arial"/>
                <w:lang w:val="en-GB"/>
              </w:rPr>
              <w:t xml:space="preserve">. </w:t>
            </w:r>
          </w:p>
          <w:p w14:paraId="5EA89A82"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Export / print: Give users the ability to pull information out of a dashboard. Export to formats that let users do more with the data like Excel and CSV rather than PDF.</w:t>
            </w:r>
          </w:p>
          <w:p w14:paraId="5EA89A83" w14:textId="77777777" w:rsidR="00671F94" w:rsidRPr="00243013" w:rsidRDefault="00671F94" w:rsidP="00ED7900">
            <w:pPr>
              <w:rPr>
                <w:rFonts w:ascii="Arial" w:hAnsi="Arial" w:cs="Arial"/>
                <w:lang w:val="en-GB"/>
              </w:rPr>
            </w:pPr>
          </w:p>
          <w:p w14:paraId="5EA89A84" w14:textId="77777777" w:rsidR="00ED7900" w:rsidRPr="00243013" w:rsidRDefault="00ED7900" w:rsidP="00ED7900">
            <w:pPr>
              <w:rPr>
                <w:rFonts w:ascii="Arial" w:hAnsi="Arial" w:cs="Arial"/>
                <w:lang w:val="en-GB"/>
              </w:rPr>
            </w:pPr>
          </w:p>
          <w:p w14:paraId="5EA89A85" w14:textId="77777777" w:rsidR="006B54C9" w:rsidRPr="00243013" w:rsidRDefault="006B54C9" w:rsidP="006B54C9">
            <w:pPr>
              <w:pStyle w:val="ListParagraph"/>
              <w:numPr>
                <w:ilvl w:val="0"/>
                <w:numId w:val="3"/>
              </w:numPr>
              <w:ind w:left="-108"/>
              <w:rPr>
                <w:rFonts w:ascii="Arial" w:hAnsi="Arial" w:cs="Arial"/>
                <w:lang w:val="en-GB"/>
              </w:rPr>
            </w:pPr>
            <w:r w:rsidRPr="00243013">
              <w:rPr>
                <w:rFonts w:ascii="Arial" w:hAnsi="Arial" w:cs="Arial"/>
                <w:lang w:val="en-GB"/>
              </w:rPr>
              <w:lastRenderedPageBreak/>
              <w:t>Advanced features include:</w:t>
            </w:r>
          </w:p>
          <w:p w14:paraId="5EA89A86"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Text-based summary: Automatically generated textual description of the key information in the dashboard. This can be as simple as a sentence that includes a couple important data points.</w:t>
            </w:r>
          </w:p>
          <w:p w14:paraId="5EA89A87"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Text-based summary: Automatically generated textual description of the key information in the dashboard. This can be as simple as a sentence that includes a couple important data points.</w:t>
            </w:r>
          </w:p>
          <w:p w14:paraId="5EA89A88"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Save / track changes: The more a user configures a dashboard to their unique needs, the more important it becomes to allow them to save what they have created. </w:t>
            </w:r>
          </w:p>
          <w:p w14:paraId="5EA89A89" w14:textId="77777777" w:rsidR="00D07458"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Advanced visualizations: If it is useful to show more complex data in the dashboard, a variety of advanced visualizations can help make it digestible. A few visualization types to consider include geographic map, </w:t>
            </w:r>
            <w:proofErr w:type="spellStart"/>
            <w:r w:rsidRPr="00243013">
              <w:rPr>
                <w:rFonts w:ascii="Arial" w:hAnsi="Arial" w:cs="Arial"/>
                <w:lang w:val="en-GB"/>
              </w:rPr>
              <w:t>treemap</w:t>
            </w:r>
            <w:proofErr w:type="spellEnd"/>
            <w:r w:rsidRPr="00243013">
              <w:rPr>
                <w:rFonts w:ascii="Arial" w:hAnsi="Arial" w:cs="Arial"/>
                <w:lang w:val="en-GB"/>
              </w:rPr>
              <w:t>, network diagram, tag cloud, scatterplots and bubble charts. But be careful, using complex visualizations incorrectly can leave your audience feeling lost and confused.</w:t>
            </w:r>
          </w:p>
        </w:tc>
      </w:tr>
      <w:tr w:rsidR="006B54C9" w:rsidRPr="00937C62" w14:paraId="5EA89A8E" w14:textId="77777777" w:rsidTr="004C76E4">
        <w:tc>
          <w:tcPr>
            <w:tcW w:w="1844" w:type="dxa"/>
          </w:tcPr>
          <w:p w14:paraId="5EA89A8B" w14:textId="77777777" w:rsidR="006B54C9" w:rsidRPr="00243013" w:rsidRDefault="006B54C9" w:rsidP="00C26594">
            <w:pPr>
              <w:ind w:left="-108"/>
              <w:rPr>
                <w:rFonts w:ascii="Arial" w:hAnsi="Arial" w:cs="Arial"/>
                <w:lang w:val="en-GB"/>
              </w:rPr>
            </w:pPr>
          </w:p>
        </w:tc>
        <w:tc>
          <w:tcPr>
            <w:tcW w:w="283" w:type="dxa"/>
          </w:tcPr>
          <w:p w14:paraId="5EA89A8C" w14:textId="77777777" w:rsidR="006B54C9" w:rsidRPr="00243013" w:rsidRDefault="006B54C9" w:rsidP="00C26594">
            <w:pPr>
              <w:pStyle w:val="ListParagraph"/>
              <w:ind w:left="-108"/>
              <w:rPr>
                <w:rFonts w:ascii="Arial" w:hAnsi="Arial" w:cs="Arial"/>
                <w:lang w:val="en-GB"/>
              </w:rPr>
            </w:pPr>
          </w:p>
        </w:tc>
        <w:tc>
          <w:tcPr>
            <w:tcW w:w="7938" w:type="dxa"/>
            <w:gridSpan w:val="2"/>
          </w:tcPr>
          <w:p w14:paraId="5EA89A8D" w14:textId="77777777" w:rsidR="006B54C9" w:rsidRPr="00243013" w:rsidRDefault="006B54C9" w:rsidP="006B54C9">
            <w:pPr>
              <w:pStyle w:val="ListParagraph"/>
              <w:numPr>
                <w:ilvl w:val="0"/>
                <w:numId w:val="3"/>
              </w:numPr>
              <w:ind w:left="-108"/>
              <w:rPr>
                <w:rFonts w:ascii="Arial" w:hAnsi="Arial" w:cs="Arial"/>
                <w:lang w:val="en-GB"/>
              </w:rPr>
            </w:pPr>
          </w:p>
        </w:tc>
      </w:tr>
      <w:tr w:rsidR="006B54C9" w:rsidRPr="00937C62" w14:paraId="5EA89A99" w14:textId="77777777" w:rsidTr="004C76E4">
        <w:tc>
          <w:tcPr>
            <w:tcW w:w="1844" w:type="dxa"/>
          </w:tcPr>
          <w:p w14:paraId="5EA89A8F" w14:textId="77777777" w:rsidR="006B54C9" w:rsidRPr="00243013" w:rsidRDefault="006B54C9" w:rsidP="00C26594">
            <w:pPr>
              <w:ind w:left="-108"/>
              <w:rPr>
                <w:rFonts w:ascii="Arial" w:hAnsi="Arial" w:cs="Arial"/>
                <w:lang w:val="en-GB"/>
              </w:rPr>
            </w:pPr>
            <w:r w:rsidRPr="00243013">
              <w:rPr>
                <w:rFonts w:ascii="Arial" w:hAnsi="Arial" w:cs="Arial"/>
                <w:lang w:val="en-GB"/>
              </w:rPr>
              <w:t>Interface design</w:t>
            </w:r>
          </w:p>
        </w:tc>
        <w:tc>
          <w:tcPr>
            <w:tcW w:w="283" w:type="dxa"/>
          </w:tcPr>
          <w:p w14:paraId="5EA89A90" w14:textId="77777777" w:rsidR="006B54C9" w:rsidRPr="00243013" w:rsidRDefault="006B54C9" w:rsidP="00C26594">
            <w:pPr>
              <w:pStyle w:val="ListParagraph"/>
              <w:ind w:left="-108"/>
              <w:rPr>
                <w:rFonts w:ascii="Arial" w:hAnsi="Arial" w:cs="Arial"/>
                <w:lang w:val="en-GB"/>
              </w:rPr>
            </w:pPr>
          </w:p>
        </w:tc>
        <w:tc>
          <w:tcPr>
            <w:tcW w:w="7938" w:type="dxa"/>
            <w:gridSpan w:val="2"/>
          </w:tcPr>
          <w:p w14:paraId="5EA89A91" w14:textId="77777777" w:rsidR="006B54C9" w:rsidRPr="00243013" w:rsidRDefault="006B54C9" w:rsidP="006B54C9">
            <w:pPr>
              <w:pStyle w:val="ListParagraph"/>
              <w:numPr>
                <w:ilvl w:val="0"/>
                <w:numId w:val="3"/>
              </w:numPr>
              <w:ind w:left="-108"/>
              <w:rPr>
                <w:rFonts w:ascii="Arial" w:hAnsi="Arial" w:cs="Arial"/>
                <w:lang w:val="en-GB"/>
              </w:rPr>
            </w:pPr>
            <w:r w:rsidRPr="00243013">
              <w:rPr>
                <w:rFonts w:ascii="Arial" w:hAnsi="Arial" w:cs="Arial"/>
                <w:lang w:val="en-GB"/>
              </w:rPr>
              <w:t>Simplicity is the primary goal. Limit visual clutter to help users easily navigate and understand the content.</w:t>
            </w:r>
          </w:p>
          <w:p w14:paraId="5EA89A92"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noProof/>
                <w:lang w:val="en-GB" w:eastAsia="en-GB"/>
              </w:rPr>
              <w:drawing>
                <wp:anchor distT="0" distB="0" distL="114300" distR="114300" simplePos="0" relativeHeight="251669504" behindDoc="0" locked="0" layoutInCell="1" allowOverlap="1" wp14:anchorId="5EA89B04" wp14:editId="5EA89B05">
                  <wp:simplePos x="0" y="0"/>
                  <wp:positionH relativeFrom="column">
                    <wp:posOffset>4018915</wp:posOffset>
                  </wp:positionH>
                  <wp:positionV relativeFrom="paragraph">
                    <wp:posOffset>501015</wp:posOffset>
                  </wp:positionV>
                  <wp:extent cx="1028700" cy="10445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028700" cy="1044575"/>
                          </a:xfrm>
                          <a:prstGeom prst="rect">
                            <a:avLst/>
                          </a:prstGeom>
                        </pic:spPr>
                      </pic:pic>
                    </a:graphicData>
                  </a:graphic>
                  <wp14:sizeRelH relativeFrom="page">
                    <wp14:pctWidth>0</wp14:pctWidth>
                  </wp14:sizeRelH>
                  <wp14:sizeRelV relativeFrom="page">
                    <wp14:pctHeight>0</wp14:pctHeight>
                  </wp14:sizeRelV>
                </wp:anchor>
              </w:drawing>
            </w:r>
            <w:r w:rsidRPr="00243013">
              <w:rPr>
                <w:rFonts w:ascii="Arial" w:hAnsi="Arial" w:cs="Arial"/>
                <w:lang w:val="en-GB"/>
              </w:rPr>
              <w:t xml:space="preserve">Organize the page: The little things in a dashboard can make a big difference—like where you place the key metrics, where you place charts, and how much information you try to fit into a page.  </w:t>
            </w:r>
          </w:p>
          <w:p w14:paraId="5EA89A93" w14:textId="77777777" w:rsidR="006B54C9" w:rsidRPr="00243013" w:rsidRDefault="006B54C9"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Pay attention to attention: Position the most important information where people look first.</w:t>
            </w:r>
            <w:r w:rsidR="00F546A3" w:rsidRPr="00243013">
              <w:rPr>
                <w:rFonts w:ascii="Arial" w:hAnsi="Arial" w:cs="Arial"/>
                <w:lang w:val="en-GB"/>
              </w:rPr>
              <w:t xml:space="preserve"> </w:t>
            </w:r>
            <w:r w:rsidRPr="00243013">
              <w:rPr>
                <w:rFonts w:ascii="Arial" w:hAnsi="Arial" w:cs="Arial"/>
                <w:lang w:val="en-GB"/>
              </w:rPr>
              <w:t xml:space="preserve">Users look first for information on the top and left. Users also focus their attention down the left side. The </w:t>
            </w:r>
            <w:proofErr w:type="spellStart"/>
            <w:r w:rsidRPr="00243013">
              <w:rPr>
                <w:rFonts w:ascii="Arial" w:hAnsi="Arial" w:cs="Arial"/>
                <w:lang w:val="en-GB"/>
              </w:rPr>
              <w:t>center</w:t>
            </w:r>
            <w:proofErr w:type="spellEnd"/>
            <w:r w:rsidRPr="00243013">
              <w:rPr>
                <w:rFonts w:ascii="Arial" w:hAnsi="Arial" w:cs="Arial"/>
                <w:lang w:val="en-GB"/>
              </w:rPr>
              <w:t xml:space="preserve"> gets a fair bit of attention as well. But the bottom and right may not be noticed by your user at all.</w:t>
            </w:r>
          </w:p>
          <w:p w14:paraId="5EA89A94" w14:textId="77777777" w:rsidR="00F23777" w:rsidRPr="00243013" w:rsidRDefault="00F546A3" w:rsidP="00F23777">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Grids: E</w:t>
            </w:r>
            <w:r w:rsidR="00F23777" w:rsidRPr="00243013">
              <w:rPr>
                <w:rFonts w:ascii="Arial" w:hAnsi="Arial" w:cs="Arial"/>
                <w:lang w:val="en-GB"/>
              </w:rPr>
              <w:t xml:space="preserve">nsure that key lines in their designs align. </w:t>
            </w:r>
          </w:p>
          <w:p w14:paraId="5EA89A95" w14:textId="77777777" w:rsidR="00F23777" w:rsidRPr="00243013" w:rsidRDefault="00F23777" w:rsidP="00F23777">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White space: We don't just see objects themselves; we also see the space that is not there. Maximizing dashboard real estate must also mean creating places for the eye to "rest" so that the non-white space has more impact. When we don't have sufficient spacing, everything runs </w:t>
            </w:r>
            <w:proofErr w:type="gramStart"/>
            <w:r w:rsidRPr="00243013">
              <w:rPr>
                <w:rFonts w:ascii="Arial" w:hAnsi="Arial" w:cs="Arial"/>
                <w:lang w:val="en-GB"/>
              </w:rPr>
              <w:t>together</w:t>
            </w:r>
            <w:proofErr w:type="gramEnd"/>
            <w:r w:rsidRPr="00243013">
              <w:rPr>
                <w:rFonts w:ascii="Arial" w:hAnsi="Arial" w:cs="Arial"/>
                <w:lang w:val="en-GB"/>
              </w:rPr>
              <w:t xml:space="preserve"> and we can't see what is most important. White space can be used to delineate sections or help users see groupings of content in a dashboard. Using white space may mean sacrificing one extra chart or metric, but it can make a huge difference in user comprehension.</w:t>
            </w:r>
          </w:p>
          <w:p w14:paraId="5EA89A96" w14:textId="77777777" w:rsidR="00F23777" w:rsidRPr="00243013" w:rsidRDefault="00F23777" w:rsidP="00F23777">
            <w:pPr>
              <w:pStyle w:val="ListParagraph"/>
              <w:numPr>
                <w:ilvl w:val="0"/>
                <w:numId w:val="1"/>
              </w:numPr>
              <w:autoSpaceDE w:val="0"/>
              <w:autoSpaceDN w:val="0"/>
              <w:adjustRightInd w:val="0"/>
              <w:ind w:left="210" w:hanging="219"/>
              <w:jc w:val="both"/>
              <w:rPr>
                <w:rFonts w:ascii="Arial" w:hAnsi="Arial" w:cs="Arial"/>
                <w:lang w:val="en-GB"/>
              </w:rPr>
            </w:pPr>
            <w:proofErr w:type="spellStart"/>
            <w:r w:rsidRPr="00243013">
              <w:rPr>
                <w:rFonts w:ascii="Arial" w:hAnsi="Arial" w:cs="Arial"/>
                <w:lang w:val="en-GB"/>
              </w:rPr>
              <w:t>Color</w:t>
            </w:r>
            <w:proofErr w:type="spellEnd"/>
            <w:r w:rsidRPr="00243013">
              <w:rPr>
                <w:rFonts w:ascii="Arial" w:hAnsi="Arial" w:cs="Arial"/>
                <w:lang w:val="en-GB"/>
              </w:rPr>
              <w:t xml:space="preserve">: Appropriate use of </w:t>
            </w:r>
            <w:proofErr w:type="spellStart"/>
            <w:r w:rsidRPr="00243013">
              <w:rPr>
                <w:rFonts w:ascii="Arial" w:hAnsi="Arial" w:cs="Arial"/>
                <w:lang w:val="en-GB"/>
              </w:rPr>
              <w:t>color</w:t>
            </w:r>
            <w:proofErr w:type="spellEnd"/>
            <w:r w:rsidRPr="00243013">
              <w:rPr>
                <w:rFonts w:ascii="Arial" w:hAnsi="Arial" w:cs="Arial"/>
                <w:lang w:val="en-GB"/>
              </w:rPr>
              <w:t xml:space="preserve"> requires restraint. Start by using only grey, then gradually add </w:t>
            </w:r>
            <w:proofErr w:type="spellStart"/>
            <w:r w:rsidRPr="00243013">
              <w:rPr>
                <w:rFonts w:ascii="Arial" w:hAnsi="Arial" w:cs="Arial"/>
                <w:lang w:val="en-GB"/>
              </w:rPr>
              <w:t>color</w:t>
            </w:r>
            <w:proofErr w:type="spellEnd"/>
            <w:r w:rsidRPr="00243013">
              <w:rPr>
                <w:rFonts w:ascii="Arial" w:hAnsi="Arial" w:cs="Arial"/>
                <w:lang w:val="en-GB"/>
              </w:rPr>
              <w:t xml:space="preserve"> where it conveys useful information. </w:t>
            </w:r>
            <w:proofErr w:type="spellStart"/>
            <w:r w:rsidRPr="00243013">
              <w:rPr>
                <w:rFonts w:ascii="Arial" w:hAnsi="Arial" w:cs="Arial"/>
                <w:lang w:val="en-GB"/>
              </w:rPr>
              <w:t>Color</w:t>
            </w:r>
            <w:proofErr w:type="spellEnd"/>
            <w:r w:rsidRPr="00243013">
              <w:rPr>
                <w:rFonts w:ascii="Arial" w:hAnsi="Arial" w:cs="Arial"/>
                <w:lang w:val="en-GB"/>
              </w:rPr>
              <w:t xml:space="preserve"> can draw your eye to what is important and tie together similar things. For example, if we increase </w:t>
            </w:r>
            <w:proofErr w:type="spellStart"/>
            <w:r w:rsidRPr="00243013">
              <w:rPr>
                <w:rFonts w:ascii="Arial" w:hAnsi="Arial" w:cs="Arial"/>
                <w:lang w:val="en-GB"/>
              </w:rPr>
              <w:t>color</w:t>
            </w:r>
            <w:proofErr w:type="spellEnd"/>
            <w:r w:rsidRPr="00243013">
              <w:rPr>
                <w:rFonts w:ascii="Arial" w:hAnsi="Arial" w:cs="Arial"/>
                <w:lang w:val="en-GB"/>
              </w:rPr>
              <w:t xml:space="preserve"> brightness, it will attract attention and make a point seem more important. Similarly, use of the same </w:t>
            </w:r>
            <w:proofErr w:type="spellStart"/>
            <w:r w:rsidRPr="00243013">
              <w:rPr>
                <w:rFonts w:ascii="Arial" w:hAnsi="Arial" w:cs="Arial"/>
                <w:lang w:val="en-GB"/>
              </w:rPr>
              <w:t>color</w:t>
            </w:r>
            <w:proofErr w:type="spellEnd"/>
            <w:r w:rsidRPr="00243013">
              <w:rPr>
                <w:rFonts w:ascii="Arial" w:hAnsi="Arial" w:cs="Arial"/>
                <w:lang w:val="en-GB"/>
              </w:rPr>
              <w:t xml:space="preserve"> hue can be used to connect things that are related. At a </w:t>
            </w:r>
            <w:proofErr w:type="gramStart"/>
            <w:r w:rsidRPr="00243013">
              <w:rPr>
                <w:rFonts w:ascii="Arial" w:hAnsi="Arial" w:cs="Arial"/>
                <w:lang w:val="en-GB"/>
              </w:rPr>
              <w:t>more subtle</w:t>
            </w:r>
            <w:proofErr w:type="gramEnd"/>
            <w:r w:rsidRPr="00243013">
              <w:rPr>
                <w:rFonts w:ascii="Arial" w:hAnsi="Arial" w:cs="Arial"/>
                <w:lang w:val="en-GB"/>
              </w:rPr>
              <w:t xml:space="preserve"> level, the </w:t>
            </w:r>
            <w:proofErr w:type="spellStart"/>
            <w:r w:rsidRPr="00243013">
              <w:rPr>
                <w:rFonts w:ascii="Arial" w:hAnsi="Arial" w:cs="Arial"/>
                <w:lang w:val="en-GB"/>
              </w:rPr>
              <w:t>color</w:t>
            </w:r>
            <w:proofErr w:type="spellEnd"/>
            <w:r w:rsidRPr="00243013">
              <w:rPr>
                <w:rFonts w:ascii="Arial" w:hAnsi="Arial" w:cs="Arial"/>
                <w:lang w:val="en-GB"/>
              </w:rPr>
              <w:t xml:space="preserve"> scheme we choose can evoke an emotion or feeling about the dashboard.</w:t>
            </w:r>
          </w:p>
          <w:p w14:paraId="5EA89A97" w14:textId="77777777" w:rsidR="004F5611" w:rsidRPr="00243013" w:rsidRDefault="004F5611" w:rsidP="0085133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Font: </w:t>
            </w:r>
            <w:proofErr w:type="gramStart"/>
            <w:r w:rsidRPr="00243013">
              <w:rPr>
                <w:rFonts w:ascii="Arial" w:hAnsi="Arial" w:cs="Arial"/>
                <w:lang w:val="en-GB"/>
              </w:rPr>
              <w:t>The majority of</w:t>
            </w:r>
            <w:proofErr w:type="gramEnd"/>
            <w:r w:rsidRPr="00243013">
              <w:rPr>
                <w:rFonts w:ascii="Arial" w:hAnsi="Arial" w:cs="Arial"/>
                <w:lang w:val="en-GB"/>
              </w:rPr>
              <w:t xml:space="preserve"> text on the dashboard page falls into four categories:</w:t>
            </w:r>
            <w:r w:rsidR="00851339" w:rsidRPr="00243013">
              <w:rPr>
                <w:rFonts w:ascii="Arial" w:hAnsi="Arial" w:cs="Arial"/>
                <w:lang w:val="en-GB"/>
              </w:rPr>
              <w:t xml:space="preserve"> </w:t>
            </w:r>
            <w:r w:rsidRPr="00243013">
              <w:rPr>
                <w:rFonts w:ascii="Arial" w:hAnsi="Arial" w:cs="Arial"/>
                <w:lang w:val="en-GB"/>
              </w:rPr>
              <w:t>Body text is clean, readable content</w:t>
            </w:r>
            <w:r w:rsidR="00851339" w:rsidRPr="00243013">
              <w:rPr>
                <w:rFonts w:ascii="Arial" w:hAnsi="Arial" w:cs="Arial"/>
                <w:lang w:val="en-GB"/>
              </w:rPr>
              <w:t xml:space="preserve">. </w:t>
            </w:r>
            <w:r w:rsidRPr="00243013">
              <w:rPr>
                <w:rFonts w:ascii="Arial" w:hAnsi="Arial" w:cs="Arial"/>
                <w:lang w:val="en-GB"/>
              </w:rPr>
              <w:t>Headers separate and name major sections of your work</w:t>
            </w:r>
            <w:r w:rsidR="00851339" w:rsidRPr="00243013">
              <w:rPr>
                <w:rFonts w:ascii="Arial" w:hAnsi="Arial" w:cs="Arial"/>
                <w:lang w:val="en-GB"/>
              </w:rPr>
              <w:t xml:space="preserve">, </w:t>
            </w:r>
            <w:r w:rsidRPr="00243013">
              <w:rPr>
                <w:rFonts w:ascii="Arial" w:hAnsi="Arial" w:cs="Arial"/>
                <w:lang w:val="en-GB"/>
              </w:rPr>
              <w:t>Notes describe additional things the reader should be aware of. These should fade</w:t>
            </w:r>
            <w:r w:rsidR="00851339" w:rsidRPr="00243013">
              <w:rPr>
                <w:rFonts w:ascii="Arial" w:hAnsi="Arial" w:cs="Arial"/>
                <w:lang w:val="en-GB"/>
              </w:rPr>
              <w:t xml:space="preserve"> </w:t>
            </w:r>
            <w:r w:rsidRPr="00243013">
              <w:rPr>
                <w:rFonts w:ascii="Arial" w:hAnsi="Arial" w:cs="Arial"/>
                <w:lang w:val="en-GB"/>
              </w:rPr>
              <w:t>into the background unless we call attention to them.</w:t>
            </w:r>
            <w:r w:rsidR="00851339" w:rsidRPr="00243013">
              <w:rPr>
                <w:rFonts w:ascii="Arial" w:hAnsi="Arial" w:cs="Arial"/>
                <w:lang w:val="en-GB"/>
              </w:rPr>
              <w:t xml:space="preserve"> </w:t>
            </w:r>
            <w:r w:rsidRPr="00243013">
              <w:rPr>
                <w:rFonts w:ascii="Arial" w:hAnsi="Arial" w:cs="Arial"/>
                <w:lang w:val="en-GB"/>
              </w:rPr>
              <w:t xml:space="preserve">Emphasis text is what we want our reader to pay </w:t>
            </w:r>
            <w:proofErr w:type="gramStart"/>
            <w:r w:rsidRPr="00243013">
              <w:rPr>
                <w:rFonts w:ascii="Arial" w:hAnsi="Arial" w:cs="Arial"/>
                <w:lang w:val="en-GB"/>
              </w:rPr>
              <w:t>particular attention</w:t>
            </w:r>
            <w:proofErr w:type="gramEnd"/>
            <w:r w:rsidRPr="00243013">
              <w:rPr>
                <w:rFonts w:ascii="Arial" w:hAnsi="Arial" w:cs="Arial"/>
                <w:lang w:val="en-GB"/>
              </w:rPr>
              <w:t xml:space="preserve"> to.</w:t>
            </w:r>
          </w:p>
          <w:p w14:paraId="5EA89A98" w14:textId="77777777" w:rsidR="00C91040" w:rsidRPr="00243013" w:rsidRDefault="00C91040" w:rsidP="00C91040">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Three decisions need to be made: 1. Choose size and font of the body text 2. Decide if the header is going to flip to serif or sans-serif—and whether it is going to have any style. 3. Decide what to do about emphasis—</w:t>
            </w:r>
            <w:proofErr w:type="spellStart"/>
            <w:r w:rsidRPr="00243013">
              <w:rPr>
                <w:rFonts w:ascii="Arial" w:hAnsi="Arial" w:cs="Arial"/>
                <w:lang w:val="en-GB"/>
              </w:rPr>
              <w:t>color</w:t>
            </w:r>
            <w:proofErr w:type="spellEnd"/>
            <w:r w:rsidRPr="00243013">
              <w:rPr>
                <w:rFonts w:ascii="Arial" w:hAnsi="Arial" w:cs="Arial"/>
                <w:lang w:val="en-GB"/>
              </w:rPr>
              <w:t xml:space="preserve"> or (bold or italic)</w:t>
            </w:r>
          </w:p>
        </w:tc>
      </w:tr>
      <w:tr w:rsidR="00D07458" w:rsidRPr="00243013" w14:paraId="5EA89ACE" w14:textId="77777777" w:rsidTr="004C76E4">
        <w:tc>
          <w:tcPr>
            <w:tcW w:w="1844" w:type="dxa"/>
          </w:tcPr>
          <w:p w14:paraId="5EA89A9A" w14:textId="77777777" w:rsidR="00D07458" w:rsidRPr="00243013" w:rsidRDefault="00D07458" w:rsidP="00C26594">
            <w:pPr>
              <w:ind w:left="-108"/>
              <w:rPr>
                <w:rFonts w:ascii="Arial" w:hAnsi="Arial" w:cs="Arial"/>
                <w:lang w:val="en-GB"/>
              </w:rPr>
            </w:pPr>
          </w:p>
        </w:tc>
        <w:tc>
          <w:tcPr>
            <w:tcW w:w="283" w:type="dxa"/>
          </w:tcPr>
          <w:p w14:paraId="5EA89A9B" w14:textId="77777777" w:rsidR="00D07458" w:rsidRPr="00243013" w:rsidRDefault="00D07458" w:rsidP="00C26594">
            <w:pPr>
              <w:pStyle w:val="ListParagraph"/>
              <w:ind w:left="-108"/>
              <w:rPr>
                <w:rFonts w:ascii="Arial" w:hAnsi="Arial" w:cs="Arial"/>
                <w:lang w:val="en-GB"/>
              </w:rPr>
            </w:pPr>
          </w:p>
        </w:tc>
        <w:tc>
          <w:tcPr>
            <w:tcW w:w="7938" w:type="dxa"/>
            <w:gridSpan w:val="2"/>
          </w:tcPr>
          <w:p w14:paraId="5EA89A9C" w14:textId="77777777" w:rsidR="006B54C9" w:rsidRPr="00243013" w:rsidRDefault="006B54C9" w:rsidP="006B54C9">
            <w:pPr>
              <w:pStyle w:val="ListParagraph"/>
              <w:autoSpaceDE w:val="0"/>
              <w:autoSpaceDN w:val="0"/>
              <w:adjustRightInd w:val="0"/>
              <w:ind w:left="210"/>
              <w:jc w:val="both"/>
              <w:rPr>
                <w:rFonts w:ascii="Arial" w:hAnsi="Arial" w:cs="Arial"/>
                <w:lang w:val="en-GB"/>
              </w:rPr>
            </w:pPr>
          </w:p>
          <w:p w14:paraId="5EA89A9D" w14:textId="77777777" w:rsidR="00C91040" w:rsidRPr="00243013" w:rsidRDefault="00C91040" w:rsidP="006B54C9">
            <w:pPr>
              <w:pStyle w:val="ListParagraph"/>
              <w:autoSpaceDE w:val="0"/>
              <w:autoSpaceDN w:val="0"/>
              <w:adjustRightInd w:val="0"/>
              <w:ind w:left="210"/>
              <w:jc w:val="both"/>
              <w:rPr>
                <w:rFonts w:ascii="Arial" w:hAnsi="Arial" w:cs="Arial"/>
                <w:lang w:val="en-GB"/>
              </w:rPr>
            </w:pPr>
          </w:p>
          <w:tbl>
            <w:tblPr>
              <w:tblStyle w:val="TableGrid"/>
              <w:tblW w:w="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7"/>
              <w:gridCol w:w="1572"/>
              <w:gridCol w:w="954"/>
              <w:gridCol w:w="1426"/>
              <w:gridCol w:w="1276"/>
              <w:gridCol w:w="1369"/>
            </w:tblGrid>
            <w:tr w:rsidR="00EF6DDF" w:rsidRPr="00243013" w14:paraId="5EA89AA4" w14:textId="77777777" w:rsidTr="004C76E4">
              <w:tc>
                <w:tcPr>
                  <w:tcW w:w="1307" w:type="dxa"/>
                </w:tcPr>
                <w:p w14:paraId="5EA89A9E" w14:textId="77777777" w:rsidR="00C91040" w:rsidRPr="00243013" w:rsidRDefault="00C91040" w:rsidP="006B54C9">
                  <w:pPr>
                    <w:pStyle w:val="ListParagraph"/>
                    <w:autoSpaceDE w:val="0"/>
                    <w:autoSpaceDN w:val="0"/>
                    <w:adjustRightInd w:val="0"/>
                    <w:ind w:left="0"/>
                    <w:jc w:val="both"/>
                    <w:rPr>
                      <w:rFonts w:ascii="Arial" w:hAnsi="Arial" w:cs="Arial"/>
                      <w:lang w:val="en-GB"/>
                    </w:rPr>
                  </w:pPr>
                </w:p>
              </w:tc>
              <w:tc>
                <w:tcPr>
                  <w:tcW w:w="1572" w:type="dxa"/>
                  <w:tcBorders>
                    <w:bottom w:val="single" w:sz="8" w:space="0" w:color="A6A6A6" w:themeColor="background1" w:themeShade="A6"/>
                  </w:tcBorders>
                </w:tcPr>
                <w:p w14:paraId="5EA89A9F" w14:textId="77777777"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Purpose</w:t>
                  </w:r>
                </w:p>
              </w:tc>
              <w:tc>
                <w:tcPr>
                  <w:tcW w:w="954" w:type="dxa"/>
                  <w:tcBorders>
                    <w:bottom w:val="single" w:sz="8" w:space="0" w:color="A6A6A6" w:themeColor="background1" w:themeShade="A6"/>
                  </w:tcBorders>
                </w:tcPr>
                <w:p w14:paraId="5EA89AA0" w14:textId="77777777"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Size</w:t>
                  </w:r>
                </w:p>
              </w:tc>
              <w:tc>
                <w:tcPr>
                  <w:tcW w:w="1426" w:type="dxa"/>
                  <w:tcBorders>
                    <w:bottom w:val="single" w:sz="8" w:space="0" w:color="A6A6A6" w:themeColor="background1" w:themeShade="A6"/>
                  </w:tcBorders>
                </w:tcPr>
                <w:p w14:paraId="5EA89AA1" w14:textId="77777777"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Font</w:t>
                  </w:r>
                </w:p>
              </w:tc>
              <w:tc>
                <w:tcPr>
                  <w:tcW w:w="1276" w:type="dxa"/>
                  <w:tcBorders>
                    <w:bottom w:val="single" w:sz="8" w:space="0" w:color="A6A6A6" w:themeColor="background1" w:themeShade="A6"/>
                  </w:tcBorders>
                </w:tcPr>
                <w:p w14:paraId="5EA89AA2" w14:textId="77777777" w:rsidR="00C91040" w:rsidRPr="00243013" w:rsidRDefault="00C91040" w:rsidP="00C91040">
                  <w:pPr>
                    <w:pStyle w:val="ListParagraph"/>
                    <w:autoSpaceDE w:val="0"/>
                    <w:autoSpaceDN w:val="0"/>
                    <w:adjustRightInd w:val="0"/>
                    <w:ind w:left="-52" w:right="-129"/>
                    <w:jc w:val="both"/>
                    <w:rPr>
                      <w:rFonts w:ascii="Arial" w:hAnsi="Arial" w:cs="Arial"/>
                      <w:lang w:val="en-GB"/>
                    </w:rPr>
                  </w:pPr>
                  <w:proofErr w:type="spellStart"/>
                  <w:r w:rsidRPr="00243013">
                    <w:rPr>
                      <w:rFonts w:ascii="Arial" w:hAnsi="Arial" w:cs="Arial"/>
                      <w:lang w:val="en-GB"/>
                    </w:rPr>
                    <w:t>Color</w:t>
                  </w:r>
                  <w:proofErr w:type="spellEnd"/>
                </w:p>
              </w:tc>
              <w:tc>
                <w:tcPr>
                  <w:tcW w:w="1369" w:type="dxa"/>
                  <w:tcBorders>
                    <w:bottom w:val="single" w:sz="8" w:space="0" w:color="A6A6A6" w:themeColor="background1" w:themeShade="A6"/>
                  </w:tcBorders>
                </w:tcPr>
                <w:p w14:paraId="5EA89AA3" w14:textId="77777777" w:rsidR="00C91040" w:rsidRPr="00243013" w:rsidRDefault="00C91040" w:rsidP="00C91040">
                  <w:pPr>
                    <w:pStyle w:val="ListParagraph"/>
                    <w:autoSpaceDE w:val="0"/>
                    <w:autoSpaceDN w:val="0"/>
                    <w:adjustRightInd w:val="0"/>
                    <w:ind w:left="-52" w:right="-129"/>
                    <w:jc w:val="both"/>
                    <w:rPr>
                      <w:rFonts w:ascii="Arial" w:hAnsi="Arial" w:cs="Arial"/>
                      <w:lang w:val="en-GB"/>
                    </w:rPr>
                  </w:pPr>
                  <w:r w:rsidRPr="00243013">
                    <w:rPr>
                      <w:rFonts w:ascii="Arial" w:hAnsi="Arial" w:cs="Arial"/>
                      <w:lang w:val="en-GB"/>
                    </w:rPr>
                    <w:t>Style</w:t>
                  </w:r>
                </w:p>
              </w:tc>
            </w:tr>
            <w:tr w:rsidR="00EF6DDF" w:rsidRPr="00243013" w14:paraId="5EA89AAE" w14:textId="77777777" w:rsidTr="004C76E4">
              <w:tc>
                <w:tcPr>
                  <w:tcW w:w="1307" w:type="dxa"/>
                </w:tcPr>
                <w:p w14:paraId="5EA89AA5" w14:textId="77777777" w:rsidR="00C91040" w:rsidRPr="00243013" w:rsidRDefault="00C91040"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Body</w:t>
                  </w:r>
                </w:p>
              </w:tc>
              <w:tc>
                <w:tcPr>
                  <w:tcW w:w="1572" w:type="dxa"/>
                  <w:tcBorders>
                    <w:top w:val="single" w:sz="8" w:space="0" w:color="A6A6A6" w:themeColor="background1" w:themeShade="A6"/>
                  </w:tcBorders>
                </w:tcPr>
                <w:p w14:paraId="5EA89AA6"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Clean readable text. 50-80% of your text will look like this</w:t>
                  </w:r>
                </w:p>
              </w:tc>
              <w:tc>
                <w:tcPr>
                  <w:tcW w:w="954" w:type="dxa"/>
                  <w:tcBorders>
                    <w:top w:val="single" w:sz="8" w:space="0" w:color="A6A6A6" w:themeColor="background1" w:themeShade="A6"/>
                  </w:tcBorders>
                </w:tcPr>
                <w:p w14:paraId="5EA89AA7"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10-16pts</w:t>
                  </w:r>
                </w:p>
              </w:tc>
              <w:tc>
                <w:tcPr>
                  <w:tcW w:w="1426" w:type="dxa"/>
                  <w:tcBorders>
                    <w:top w:val="single" w:sz="8" w:space="0" w:color="A6A6A6" w:themeColor="background1" w:themeShade="A6"/>
                  </w:tcBorders>
                </w:tcPr>
                <w:p w14:paraId="5EA89AA8"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Sans-serif: Arial, Tahoma, Verdana</w:t>
                  </w:r>
                </w:p>
                <w:p w14:paraId="5EA89AA9"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Serif: Georgia, Times</w:t>
                  </w:r>
                </w:p>
                <w:p w14:paraId="5EA89AAA"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1276" w:type="dxa"/>
                  <w:tcBorders>
                    <w:top w:val="single" w:sz="8" w:space="0" w:color="A6A6A6" w:themeColor="background1" w:themeShade="A6"/>
                  </w:tcBorders>
                </w:tcPr>
                <w:p w14:paraId="5EA89AAB"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Neutral</w:t>
                  </w:r>
                </w:p>
              </w:tc>
              <w:tc>
                <w:tcPr>
                  <w:tcW w:w="1369" w:type="dxa"/>
                  <w:tcBorders>
                    <w:top w:val="single" w:sz="8" w:space="0" w:color="A6A6A6" w:themeColor="background1" w:themeShade="A6"/>
                  </w:tcBorders>
                </w:tcPr>
                <w:p w14:paraId="5EA89AAC" w14:textId="77777777" w:rsidR="00C91040" w:rsidRPr="00243013" w:rsidRDefault="00C91040" w:rsidP="00EF6DDF">
                  <w:pPr>
                    <w:pStyle w:val="ListParagraph"/>
                    <w:autoSpaceDE w:val="0"/>
                    <w:autoSpaceDN w:val="0"/>
                    <w:adjustRightInd w:val="0"/>
                    <w:ind w:left="-52"/>
                    <w:rPr>
                      <w:rFonts w:ascii="Arial" w:hAnsi="Arial" w:cs="Arial"/>
                      <w:sz w:val="16"/>
                      <w:szCs w:val="16"/>
                      <w:lang w:val="es-ES_tradnl"/>
                    </w:rPr>
                  </w:pPr>
                  <w:r w:rsidRPr="00243013">
                    <w:rPr>
                      <w:rFonts w:ascii="Arial" w:hAnsi="Arial" w:cs="Arial"/>
                      <w:sz w:val="16"/>
                      <w:szCs w:val="16"/>
                      <w:lang w:val="es-ES_tradnl"/>
                    </w:rPr>
                    <w:t xml:space="preserve">Normal, no </w:t>
                  </w:r>
                  <w:proofErr w:type="spellStart"/>
                  <w:r w:rsidRPr="00243013">
                    <w:rPr>
                      <w:rFonts w:ascii="Arial" w:hAnsi="Arial" w:cs="Arial"/>
                      <w:sz w:val="16"/>
                      <w:szCs w:val="16"/>
                      <w:lang w:val="es-ES_tradnl"/>
                    </w:rPr>
                    <w:t>bold</w:t>
                  </w:r>
                  <w:proofErr w:type="spellEnd"/>
                  <w:r w:rsidRPr="00243013">
                    <w:rPr>
                      <w:rFonts w:ascii="Arial" w:hAnsi="Arial" w:cs="Arial"/>
                      <w:sz w:val="16"/>
                      <w:szCs w:val="16"/>
                      <w:lang w:val="es-ES_tradnl"/>
                    </w:rPr>
                    <w:t xml:space="preserve">, no </w:t>
                  </w:r>
                  <w:proofErr w:type="spellStart"/>
                  <w:r w:rsidRPr="00243013">
                    <w:rPr>
                      <w:rFonts w:ascii="Arial" w:hAnsi="Arial" w:cs="Arial"/>
                      <w:sz w:val="16"/>
                      <w:szCs w:val="16"/>
                      <w:lang w:val="es-ES_tradnl"/>
                    </w:rPr>
                    <w:t>italic</w:t>
                  </w:r>
                  <w:proofErr w:type="spellEnd"/>
                  <w:r w:rsidRPr="00243013">
                    <w:rPr>
                      <w:rFonts w:ascii="Arial" w:hAnsi="Arial" w:cs="Arial"/>
                      <w:sz w:val="16"/>
                      <w:szCs w:val="16"/>
                      <w:lang w:val="es-ES_tradnl"/>
                    </w:rPr>
                    <w:t xml:space="preserve">. </w:t>
                  </w:r>
                </w:p>
                <w:p w14:paraId="5EA89AAD"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1,2 line spacing</w:t>
                  </w:r>
                </w:p>
              </w:tc>
            </w:tr>
            <w:tr w:rsidR="00EF6DDF" w:rsidRPr="00937C62" w14:paraId="5EA89AB7" w14:textId="77777777" w:rsidTr="004C76E4">
              <w:tc>
                <w:tcPr>
                  <w:tcW w:w="1307" w:type="dxa"/>
                </w:tcPr>
                <w:p w14:paraId="5EA89AAF" w14:textId="77777777" w:rsidR="00C91040" w:rsidRPr="00243013" w:rsidRDefault="00C91040"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Header</w:t>
                  </w:r>
                </w:p>
              </w:tc>
              <w:tc>
                <w:tcPr>
                  <w:tcW w:w="1572" w:type="dxa"/>
                </w:tcPr>
                <w:p w14:paraId="5EA89AB0"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Separate and name major sections of your writing</w:t>
                  </w:r>
                </w:p>
                <w:p w14:paraId="5EA89AB1"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954" w:type="dxa"/>
                </w:tcPr>
                <w:p w14:paraId="5EA89AB2"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150-200% of body</w:t>
                  </w:r>
                </w:p>
              </w:tc>
              <w:tc>
                <w:tcPr>
                  <w:tcW w:w="1426" w:type="dxa"/>
                </w:tcPr>
                <w:p w14:paraId="5EA89AB3"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 or flip serif/sans-serif</w:t>
                  </w:r>
                </w:p>
              </w:tc>
              <w:tc>
                <w:tcPr>
                  <w:tcW w:w="1276" w:type="dxa"/>
                </w:tcPr>
                <w:p w14:paraId="5EA89AB4"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Neutral</w:t>
                  </w:r>
                </w:p>
              </w:tc>
              <w:tc>
                <w:tcPr>
                  <w:tcW w:w="1369" w:type="dxa"/>
                </w:tcPr>
                <w:p w14:paraId="5EA89AB5"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Normal, bold or italic</w:t>
                  </w:r>
                  <w:r w:rsidR="00EF6DDF" w:rsidRPr="00243013">
                    <w:rPr>
                      <w:rFonts w:ascii="Arial" w:hAnsi="Arial" w:cs="Arial"/>
                      <w:sz w:val="16"/>
                      <w:szCs w:val="16"/>
                      <w:lang w:val="en-GB"/>
                    </w:rPr>
                    <w:t xml:space="preserve">. </w:t>
                  </w:r>
                  <w:r w:rsidRPr="00243013">
                    <w:rPr>
                      <w:rFonts w:ascii="Arial" w:hAnsi="Arial" w:cs="Arial"/>
                      <w:sz w:val="16"/>
                      <w:szCs w:val="16"/>
                      <w:lang w:val="en-GB"/>
                    </w:rPr>
                    <w:t>Whitespace above</w:t>
                  </w:r>
                </w:p>
                <w:p w14:paraId="5EA89AB6"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r>
            <w:tr w:rsidR="00EF6DDF" w:rsidRPr="00937C62" w14:paraId="5EA89ABF" w14:textId="77777777" w:rsidTr="004C76E4">
              <w:tc>
                <w:tcPr>
                  <w:tcW w:w="1307" w:type="dxa"/>
                </w:tcPr>
                <w:p w14:paraId="5EA89AB8" w14:textId="77777777" w:rsidR="00C91040" w:rsidRPr="00243013" w:rsidRDefault="00C91040"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Notes</w:t>
                  </w:r>
                </w:p>
              </w:tc>
              <w:tc>
                <w:tcPr>
                  <w:tcW w:w="1572" w:type="dxa"/>
                </w:tcPr>
                <w:p w14:paraId="5EA89AB9"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Additional things a user shoul</w:t>
                  </w:r>
                  <w:r w:rsidR="00EF6DDF" w:rsidRPr="00243013">
                    <w:rPr>
                      <w:rFonts w:ascii="Arial" w:hAnsi="Arial" w:cs="Arial"/>
                      <w:sz w:val="16"/>
                      <w:szCs w:val="16"/>
                      <w:lang w:val="en-GB"/>
                    </w:rPr>
                    <w:t xml:space="preserve">d be aware of. </w:t>
                  </w:r>
                  <w:r w:rsidRPr="00243013">
                    <w:rPr>
                      <w:rFonts w:ascii="Arial" w:hAnsi="Arial" w:cs="Arial"/>
                      <w:sz w:val="16"/>
                      <w:szCs w:val="16"/>
                      <w:lang w:val="en-GB"/>
                    </w:rPr>
                    <w:t>Fade into the background</w:t>
                  </w:r>
                </w:p>
                <w:p w14:paraId="5EA89ABA"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954" w:type="dxa"/>
                </w:tcPr>
                <w:p w14:paraId="5EA89ABB"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85% of body</w:t>
                  </w:r>
                </w:p>
              </w:tc>
              <w:tc>
                <w:tcPr>
                  <w:tcW w:w="1426" w:type="dxa"/>
                </w:tcPr>
                <w:p w14:paraId="5EA89ABC" w14:textId="77777777" w:rsidR="00C91040" w:rsidRPr="00243013" w:rsidRDefault="00C91040"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w:t>
                  </w:r>
                </w:p>
              </w:tc>
              <w:tc>
                <w:tcPr>
                  <w:tcW w:w="1276" w:type="dxa"/>
                </w:tcPr>
                <w:p w14:paraId="5EA89ABD" w14:textId="77777777" w:rsidR="00C91040"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Dee</w:t>
                  </w:r>
                  <w:r w:rsidR="00C91040" w:rsidRPr="00243013">
                    <w:rPr>
                      <w:rFonts w:ascii="Arial" w:hAnsi="Arial" w:cs="Arial"/>
                      <w:sz w:val="16"/>
                      <w:szCs w:val="16"/>
                      <w:lang w:val="en-GB"/>
                    </w:rPr>
                    <w:t>mphasized, lower contrast</w:t>
                  </w:r>
                </w:p>
              </w:tc>
              <w:tc>
                <w:tcPr>
                  <w:tcW w:w="1369" w:type="dxa"/>
                </w:tcPr>
                <w:p w14:paraId="5EA89ABE" w14:textId="77777777" w:rsidR="00C91040" w:rsidRPr="00243013" w:rsidRDefault="00C91040" w:rsidP="00EF6DDF">
                  <w:pPr>
                    <w:pStyle w:val="ListParagraph"/>
                    <w:autoSpaceDE w:val="0"/>
                    <w:autoSpaceDN w:val="0"/>
                    <w:adjustRightInd w:val="0"/>
                    <w:ind w:left="-52"/>
                    <w:rPr>
                      <w:rFonts w:ascii="Arial" w:hAnsi="Arial" w:cs="Arial"/>
                      <w:sz w:val="16"/>
                      <w:szCs w:val="16"/>
                      <w:lang w:val="es-ES_tradnl"/>
                    </w:rPr>
                  </w:pPr>
                  <w:r w:rsidRPr="00243013">
                    <w:rPr>
                      <w:rFonts w:ascii="Arial" w:hAnsi="Arial" w:cs="Arial"/>
                      <w:sz w:val="16"/>
                      <w:szCs w:val="16"/>
                      <w:lang w:val="es-ES_tradnl"/>
                    </w:rPr>
                    <w:t xml:space="preserve">Normal, no </w:t>
                  </w:r>
                  <w:proofErr w:type="spellStart"/>
                  <w:r w:rsidRPr="00243013">
                    <w:rPr>
                      <w:rFonts w:ascii="Arial" w:hAnsi="Arial" w:cs="Arial"/>
                      <w:sz w:val="16"/>
                      <w:szCs w:val="16"/>
                      <w:lang w:val="es-ES_tradnl"/>
                    </w:rPr>
                    <w:t>bold</w:t>
                  </w:r>
                  <w:proofErr w:type="spellEnd"/>
                  <w:r w:rsidRPr="00243013">
                    <w:rPr>
                      <w:rFonts w:ascii="Arial" w:hAnsi="Arial" w:cs="Arial"/>
                      <w:sz w:val="16"/>
                      <w:szCs w:val="16"/>
                      <w:lang w:val="es-ES_tradnl"/>
                    </w:rPr>
                    <w:t xml:space="preserve">, no </w:t>
                  </w:r>
                  <w:proofErr w:type="spellStart"/>
                  <w:r w:rsidRPr="00243013">
                    <w:rPr>
                      <w:rFonts w:ascii="Arial" w:hAnsi="Arial" w:cs="Arial"/>
                      <w:sz w:val="16"/>
                      <w:szCs w:val="16"/>
                      <w:lang w:val="es-ES_tradnl"/>
                    </w:rPr>
                    <w:t>italic</w:t>
                  </w:r>
                  <w:proofErr w:type="spellEnd"/>
                </w:p>
              </w:tc>
            </w:tr>
            <w:tr w:rsidR="00055A77" w:rsidRPr="00243013" w14:paraId="5EA89AC5" w14:textId="77777777" w:rsidTr="004C76E4">
              <w:tc>
                <w:tcPr>
                  <w:tcW w:w="1307" w:type="dxa"/>
                  <w:vMerge w:val="restart"/>
                </w:tcPr>
                <w:p w14:paraId="5EA89AC0" w14:textId="77777777" w:rsidR="00EF6DDF" w:rsidRPr="00243013" w:rsidRDefault="00EF6DDF" w:rsidP="006B54C9">
                  <w:pPr>
                    <w:pStyle w:val="ListParagraph"/>
                    <w:autoSpaceDE w:val="0"/>
                    <w:autoSpaceDN w:val="0"/>
                    <w:adjustRightInd w:val="0"/>
                    <w:ind w:left="0"/>
                    <w:jc w:val="both"/>
                    <w:rPr>
                      <w:rFonts w:ascii="Arial" w:hAnsi="Arial" w:cs="Arial"/>
                      <w:lang w:val="en-GB"/>
                    </w:rPr>
                  </w:pPr>
                  <w:r w:rsidRPr="00243013">
                    <w:rPr>
                      <w:rFonts w:ascii="Arial" w:hAnsi="Arial" w:cs="Arial"/>
                      <w:lang w:val="en-GB"/>
                    </w:rPr>
                    <w:t>Emphasis</w:t>
                  </w:r>
                </w:p>
              </w:tc>
              <w:tc>
                <w:tcPr>
                  <w:tcW w:w="1572" w:type="dxa"/>
                  <w:vMerge w:val="restart"/>
                </w:tcPr>
                <w:p w14:paraId="5EA89AC1"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Draw the eye to key points you need to make</w:t>
                  </w:r>
                </w:p>
              </w:tc>
              <w:tc>
                <w:tcPr>
                  <w:tcW w:w="954" w:type="dxa"/>
                  <w:vMerge w:val="restart"/>
                </w:tcPr>
                <w:p w14:paraId="5EA89AC2"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w:t>
                  </w:r>
                </w:p>
              </w:tc>
              <w:tc>
                <w:tcPr>
                  <w:tcW w:w="1426" w:type="dxa"/>
                  <w:vMerge w:val="restart"/>
                </w:tcPr>
                <w:p w14:paraId="5EA89AC3"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Same as body</w:t>
                  </w:r>
                </w:p>
              </w:tc>
              <w:tc>
                <w:tcPr>
                  <w:tcW w:w="2645" w:type="dxa"/>
                  <w:gridSpan w:val="2"/>
                  <w:tcBorders>
                    <w:bottom w:val="single" w:sz="8" w:space="0" w:color="BFBFBF" w:themeColor="background1" w:themeShade="BF"/>
                  </w:tcBorders>
                </w:tcPr>
                <w:p w14:paraId="5EA89AC4" w14:textId="77777777" w:rsidR="00EF6DDF" w:rsidRPr="00243013" w:rsidRDefault="00EF6DDF" w:rsidP="00EF6DDF">
                  <w:pPr>
                    <w:pStyle w:val="ListParagraph"/>
                    <w:autoSpaceDE w:val="0"/>
                    <w:autoSpaceDN w:val="0"/>
                    <w:adjustRightInd w:val="0"/>
                    <w:ind w:left="-52"/>
                    <w:jc w:val="center"/>
                    <w:rPr>
                      <w:rFonts w:ascii="Arial" w:hAnsi="Arial" w:cs="Arial"/>
                      <w:sz w:val="16"/>
                      <w:szCs w:val="16"/>
                      <w:lang w:val="en-GB"/>
                    </w:rPr>
                  </w:pPr>
                  <w:r w:rsidRPr="00243013">
                    <w:rPr>
                      <w:rFonts w:ascii="Arial" w:hAnsi="Arial" w:cs="Arial"/>
                      <w:sz w:val="16"/>
                      <w:szCs w:val="16"/>
                      <w:lang w:val="en-GB"/>
                    </w:rPr>
                    <w:t>Choose one</w:t>
                  </w:r>
                </w:p>
              </w:tc>
            </w:tr>
            <w:tr w:rsidR="00EF6DDF" w:rsidRPr="00243013" w14:paraId="5EA89ACC" w14:textId="77777777" w:rsidTr="004C76E4">
              <w:tc>
                <w:tcPr>
                  <w:tcW w:w="1307" w:type="dxa"/>
                  <w:vMerge/>
                </w:tcPr>
                <w:p w14:paraId="5EA89AC6" w14:textId="77777777" w:rsidR="00EF6DDF" w:rsidRPr="00243013" w:rsidRDefault="00EF6DDF" w:rsidP="006B54C9">
                  <w:pPr>
                    <w:pStyle w:val="ListParagraph"/>
                    <w:autoSpaceDE w:val="0"/>
                    <w:autoSpaceDN w:val="0"/>
                    <w:adjustRightInd w:val="0"/>
                    <w:ind w:left="0"/>
                    <w:jc w:val="both"/>
                    <w:rPr>
                      <w:rFonts w:ascii="Arial" w:hAnsi="Arial" w:cs="Arial"/>
                      <w:lang w:val="en-GB"/>
                    </w:rPr>
                  </w:pPr>
                </w:p>
              </w:tc>
              <w:tc>
                <w:tcPr>
                  <w:tcW w:w="1572" w:type="dxa"/>
                  <w:vMerge/>
                </w:tcPr>
                <w:p w14:paraId="5EA89AC7"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954" w:type="dxa"/>
                  <w:vMerge/>
                </w:tcPr>
                <w:p w14:paraId="5EA89AC8"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1426" w:type="dxa"/>
                  <w:vMerge/>
                </w:tcPr>
                <w:p w14:paraId="5EA89AC9"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p>
              </w:tc>
              <w:tc>
                <w:tcPr>
                  <w:tcW w:w="1276" w:type="dxa"/>
                  <w:tcBorders>
                    <w:top w:val="single" w:sz="8" w:space="0" w:color="BFBFBF" w:themeColor="background1" w:themeShade="BF"/>
                  </w:tcBorders>
                </w:tcPr>
                <w:p w14:paraId="5EA89ACA"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 xml:space="preserve">High impact </w:t>
                  </w:r>
                  <w:proofErr w:type="spellStart"/>
                  <w:r w:rsidRPr="00243013">
                    <w:rPr>
                      <w:rFonts w:ascii="Arial" w:hAnsi="Arial" w:cs="Arial"/>
                      <w:sz w:val="16"/>
                      <w:szCs w:val="16"/>
                      <w:lang w:val="en-GB"/>
                    </w:rPr>
                    <w:t>color</w:t>
                  </w:r>
                  <w:proofErr w:type="spellEnd"/>
                </w:p>
              </w:tc>
              <w:tc>
                <w:tcPr>
                  <w:tcW w:w="1369" w:type="dxa"/>
                  <w:tcBorders>
                    <w:top w:val="single" w:sz="8" w:space="0" w:color="BFBFBF" w:themeColor="background1" w:themeShade="BF"/>
                  </w:tcBorders>
                </w:tcPr>
                <w:p w14:paraId="5EA89ACB" w14:textId="77777777" w:rsidR="00EF6DDF" w:rsidRPr="00243013" w:rsidRDefault="00EF6DDF" w:rsidP="00EF6DDF">
                  <w:pPr>
                    <w:pStyle w:val="ListParagraph"/>
                    <w:autoSpaceDE w:val="0"/>
                    <w:autoSpaceDN w:val="0"/>
                    <w:adjustRightInd w:val="0"/>
                    <w:ind w:left="-52"/>
                    <w:rPr>
                      <w:rFonts w:ascii="Arial" w:hAnsi="Arial" w:cs="Arial"/>
                      <w:sz w:val="16"/>
                      <w:szCs w:val="16"/>
                      <w:lang w:val="en-GB"/>
                    </w:rPr>
                  </w:pPr>
                  <w:r w:rsidRPr="00243013">
                    <w:rPr>
                      <w:rFonts w:ascii="Arial" w:hAnsi="Arial" w:cs="Arial"/>
                      <w:sz w:val="16"/>
                      <w:szCs w:val="16"/>
                      <w:lang w:val="en-GB"/>
                    </w:rPr>
                    <w:t>Bold or italic</w:t>
                  </w:r>
                </w:p>
              </w:tc>
            </w:tr>
          </w:tbl>
          <w:p w14:paraId="5EA89ACD" w14:textId="77777777" w:rsidR="00C91040" w:rsidRPr="00243013" w:rsidRDefault="00C91040" w:rsidP="006B54C9">
            <w:pPr>
              <w:pStyle w:val="ListParagraph"/>
              <w:autoSpaceDE w:val="0"/>
              <w:autoSpaceDN w:val="0"/>
              <w:adjustRightInd w:val="0"/>
              <w:ind w:left="210"/>
              <w:jc w:val="both"/>
              <w:rPr>
                <w:rFonts w:ascii="Arial" w:hAnsi="Arial" w:cs="Arial"/>
                <w:lang w:val="en-GB"/>
              </w:rPr>
            </w:pPr>
          </w:p>
        </w:tc>
      </w:tr>
      <w:tr w:rsidR="00D07458" w:rsidRPr="00243013" w14:paraId="5EA89AD2" w14:textId="77777777" w:rsidTr="004C76E4">
        <w:tc>
          <w:tcPr>
            <w:tcW w:w="1844" w:type="dxa"/>
          </w:tcPr>
          <w:p w14:paraId="5EA89ACF" w14:textId="77777777" w:rsidR="00D07458" w:rsidRPr="00243013" w:rsidRDefault="00D07458" w:rsidP="00C26594">
            <w:pPr>
              <w:ind w:left="-108"/>
              <w:rPr>
                <w:rFonts w:ascii="Arial" w:hAnsi="Arial" w:cs="Arial"/>
                <w:lang w:val="en-GB"/>
              </w:rPr>
            </w:pPr>
          </w:p>
        </w:tc>
        <w:tc>
          <w:tcPr>
            <w:tcW w:w="283" w:type="dxa"/>
          </w:tcPr>
          <w:p w14:paraId="5EA89AD0" w14:textId="77777777" w:rsidR="00D07458" w:rsidRPr="00243013" w:rsidRDefault="00D07458" w:rsidP="00C26594">
            <w:pPr>
              <w:pStyle w:val="ListParagraph"/>
              <w:ind w:left="-108"/>
              <w:rPr>
                <w:rFonts w:ascii="Arial" w:hAnsi="Arial" w:cs="Arial"/>
                <w:lang w:val="en-GB"/>
              </w:rPr>
            </w:pPr>
          </w:p>
        </w:tc>
        <w:tc>
          <w:tcPr>
            <w:tcW w:w="7938" w:type="dxa"/>
            <w:gridSpan w:val="2"/>
          </w:tcPr>
          <w:p w14:paraId="5EA89AD1" w14:textId="77777777" w:rsidR="009662D3" w:rsidRPr="00243013" w:rsidRDefault="009662D3" w:rsidP="006B54C9">
            <w:pPr>
              <w:pStyle w:val="ListParagraph"/>
              <w:autoSpaceDE w:val="0"/>
              <w:autoSpaceDN w:val="0"/>
              <w:adjustRightInd w:val="0"/>
              <w:ind w:left="210"/>
              <w:jc w:val="both"/>
              <w:rPr>
                <w:rFonts w:ascii="Arial" w:hAnsi="Arial" w:cs="Arial"/>
                <w:lang w:val="en-GB"/>
              </w:rPr>
            </w:pPr>
          </w:p>
        </w:tc>
      </w:tr>
      <w:tr w:rsidR="00EF6DDF" w:rsidRPr="00937C62" w14:paraId="5EA89ADF" w14:textId="77777777" w:rsidTr="004C76E4">
        <w:tc>
          <w:tcPr>
            <w:tcW w:w="1844" w:type="dxa"/>
          </w:tcPr>
          <w:p w14:paraId="5EA89AD3" w14:textId="77777777" w:rsidR="00EF6DDF" w:rsidRPr="00243013" w:rsidRDefault="00EF6DDF" w:rsidP="00C26594">
            <w:pPr>
              <w:ind w:left="-108"/>
              <w:rPr>
                <w:rFonts w:ascii="Arial" w:hAnsi="Arial" w:cs="Arial"/>
                <w:lang w:val="en-GB"/>
              </w:rPr>
            </w:pPr>
            <w:r w:rsidRPr="00243013">
              <w:rPr>
                <w:rFonts w:ascii="Arial" w:hAnsi="Arial" w:cs="Arial"/>
                <w:lang w:val="en-GB"/>
              </w:rPr>
              <w:t>Information display</w:t>
            </w:r>
          </w:p>
        </w:tc>
        <w:tc>
          <w:tcPr>
            <w:tcW w:w="283" w:type="dxa"/>
          </w:tcPr>
          <w:p w14:paraId="5EA89AD4" w14:textId="77777777" w:rsidR="00EF6DDF" w:rsidRPr="00243013" w:rsidRDefault="00EF6DDF" w:rsidP="00C26594">
            <w:pPr>
              <w:pStyle w:val="ListParagraph"/>
              <w:ind w:left="-108"/>
              <w:rPr>
                <w:rFonts w:ascii="Arial" w:hAnsi="Arial" w:cs="Arial"/>
                <w:lang w:val="en-GB"/>
              </w:rPr>
            </w:pPr>
          </w:p>
        </w:tc>
        <w:tc>
          <w:tcPr>
            <w:tcW w:w="7938" w:type="dxa"/>
            <w:gridSpan w:val="2"/>
          </w:tcPr>
          <w:p w14:paraId="5EA89AD5"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US"/>
              </w:rPr>
              <w:t>Use the eyes’ visual processing power</w:t>
            </w:r>
          </w:p>
          <w:p w14:paraId="5EA89AD6"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Eliminate clutter and distraction</w:t>
            </w:r>
          </w:p>
          <w:p w14:paraId="5EA89AD7"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Group data into logical sections</w:t>
            </w:r>
          </w:p>
          <w:p w14:paraId="5EA89AD8"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Highlight what’s most important</w:t>
            </w:r>
          </w:p>
          <w:p w14:paraId="5EA89AD9"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Support meaningful comparisons</w:t>
            </w:r>
          </w:p>
          <w:p w14:paraId="5EA89ADA"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Ensure readers can judge performance</w:t>
            </w:r>
          </w:p>
          <w:p w14:paraId="5EA89ADB"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Select best medium for display</w:t>
            </w:r>
          </w:p>
          <w:p w14:paraId="5EA89ADC" w14:textId="77777777" w:rsidR="00163476" w:rsidRPr="00243013" w:rsidRDefault="00464CB1" w:rsidP="007050E8">
            <w:pPr>
              <w:pStyle w:val="ListParagraph"/>
              <w:numPr>
                <w:ilvl w:val="0"/>
                <w:numId w:val="1"/>
              </w:numPr>
              <w:autoSpaceDE w:val="0"/>
              <w:autoSpaceDN w:val="0"/>
              <w:adjustRightInd w:val="0"/>
              <w:ind w:left="210" w:hanging="219"/>
              <w:jc w:val="both"/>
              <w:rPr>
                <w:rFonts w:ascii="Arial" w:hAnsi="Arial" w:cs="Arial"/>
                <w:lang w:val="fr-CH"/>
              </w:rPr>
            </w:pPr>
            <w:r w:rsidRPr="00243013">
              <w:rPr>
                <w:rFonts w:ascii="Arial" w:hAnsi="Arial" w:cs="Arial"/>
                <w:lang w:val="en-US"/>
              </w:rPr>
              <w:t>Use appropriate charts and graphs</w:t>
            </w:r>
          </w:p>
          <w:p w14:paraId="5EA89ADD" w14:textId="77777777" w:rsidR="00EF6DDF" w:rsidRPr="00243013" w:rsidRDefault="00EF6DDF" w:rsidP="006B54C9">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Refer to the effective chart design checklist for more details</w:t>
            </w:r>
          </w:p>
          <w:p w14:paraId="5EA89ADE" w14:textId="77777777" w:rsidR="00EF6DDF" w:rsidRPr="00243013" w:rsidRDefault="00EF6DDF" w:rsidP="006B54C9">
            <w:pPr>
              <w:pStyle w:val="ListParagraph"/>
              <w:autoSpaceDE w:val="0"/>
              <w:autoSpaceDN w:val="0"/>
              <w:adjustRightInd w:val="0"/>
              <w:ind w:left="210"/>
              <w:jc w:val="both"/>
              <w:rPr>
                <w:rFonts w:ascii="Arial" w:hAnsi="Arial" w:cs="Arial"/>
                <w:lang w:val="en-GB"/>
              </w:rPr>
            </w:pPr>
            <w:r w:rsidRPr="00243013">
              <w:rPr>
                <w:rFonts w:ascii="Arial" w:hAnsi="Arial" w:cs="Arial"/>
                <w:lang w:val="en-GB"/>
              </w:rPr>
              <w:t xml:space="preserve"> </w:t>
            </w:r>
          </w:p>
        </w:tc>
      </w:tr>
      <w:tr w:rsidR="00A14753" w:rsidRPr="00243013" w14:paraId="5EA89AF0" w14:textId="77777777" w:rsidTr="004C76E4">
        <w:tc>
          <w:tcPr>
            <w:tcW w:w="1844" w:type="dxa"/>
          </w:tcPr>
          <w:p w14:paraId="5EA89AE0" w14:textId="77777777" w:rsidR="00A14753" w:rsidRPr="00243013" w:rsidRDefault="00A14753" w:rsidP="00C26594">
            <w:pPr>
              <w:ind w:left="-108"/>
              <w:rPr>
                <w:rFonts w:ascii="Arial" w:hAnsi="Arial" w:cs="Arial"/>
                <w:lang w:val="en-GB"/>
              </w:rPr>
            </w:pPr>
            <w:r w:rsidRPr="00243013">
              <w:rPr>
                <w:rFonts w:ascii="Arial" w:hAnsi="Arial" w:cs="Arial"/>
                <w:lang w:val="en-GB"/>
              </w:rPr>
              <w:t>Avoid common mistakes</w:t>
            </w:r>
          </w:p>
        </w:tc>
        <w:tc>
          <w:tcPr>
            <w:tcW w:w="283" w:type="dxa"/>
          </w:tcPr>
          <w:p w14:paraId="5EA89AE1" w14:textId="77777777" w:rsidR="00A14753" w:rsidRPr="00243013" w:rsidRDefault="00A14753" w:rsidP="00C26594">
            <w:pPr>
              <w:pStyle w:val="ListParagraph"/>
              <w:ind w:left="-108"/>
              <w:rPr>
                <w:rFonts w:ascii="Arial" w:hAnsi="Arial" w:cs="Arial"/>
                <w:lang w:val="en-GB"/>
              </w:rPr>
            </w:pPr>
          </w:p>
        </w:tc>
        <w:tc>
          <w:tcPr>
            <w:tcW w:w="7938" w:type="dxa"/>
            <w:gridSpan w:val="2"/>
          </w:tcPr>
          <w:p w14:paraId="5EA89AE2"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Exceeding the </w:t>
            </w:r>
            <w:proofErr w:type="gramStart"/>
            <w:r w:rsidRPr="00243013">
              <w:rPr>
                <w:rFonts w:ascii="Arial" w:hAnsi="Arial" w:cs="Arial"/>
                <w:lang w:val="en-GB"/>
              </w:rPr>
              <w:t>boundaries  of</w:t>
            </w:r>
            <w:proofErr w:type="gramEnd"/>
            <w:r w:rsidRPr="00243013">
              <w:rPr>
                <w:rFonts w:ascii="Arial" w:hAnsi="Arial" w:cs="Arial"/>
                <w:lang w:val="en-GB"/>
              </w:rPr>
              <w:t xml:space="preserve"> a single screen</w:t>
            </w:r>
          </w:p>
          <w:p w14:paraId="5EA89AE3"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Supplying inadequate details for data</w:t>
            </w:r>
          </w:p>
          <w:p w14:paraId="5EA89AE4"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Displaying excessive details or precision</w:t>
            </w:r>
          </w:p>
          <w:p w14:paraId="5EA89AE5"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Choosing a deficient measure</w:t>
            </w:r>
          </w:p>
          <w:p w14:paraId="5EA89AE6"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Choosing inappropriate display media</w:t>
            </w:r>
          </w:p>
          <w:p w14:paraId="5EA89AE7"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Introducing meaningless variety</w:t>
            </w:r>
          </w:p>
          <w:p w14:paraId="5EA89AE8"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Using poorly designed display media</w:t>
            </w:r>
          </w:p>
          <w:p w14:paraId="5EA89AE9"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Encoding quantitative data inaccurately</w:t>
            </w:r>
          </w:p>
          <w:p w14:paraId="5EA89AEA"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Arranging the data poorly</w:t>
            </w:r>
          </w:p>
          <w:p w14:paraId="5EA89AEB"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Highlighting important data ineffectively or not at all</w:t>
            </w:r>
          </w:p>
          <w:p w14:paraId="5EA89AEC"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Cluttering the display with useless decoration</w:t>
            </w:r>
          </w:p>
          <w:p w14:paraId="5EA89AED"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Misusing or overusing </w:t>
            </w:r>
            <w:proofErr w:type="spellStart"/>
            <w:r w:rsidRPr="00243013">
              <w:rPr>
                <w:rFonts w:ascii="Arial" w:hAnsi="Arial" w:cs="Arial"/>
                <w:lang w:val="en-GB"/>
              </w:rPr>
              <w:t>color</w:t>
            </w:r>
            <w:proofErr w:type="spellEnd"/>
          </w:p>
          <w:p w14:paraId="5EA89AEE" w14:textId="77777777" w:rsidR="00DA1405" w:rsidRPr="00243013" w:rsidRDefault="00162AFF"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Designing an unattractive visual display</w:t>
            </w:r>
          </w:p>
          <w:p w14:paraId="5EA89AEF" w14:textId="77777777" w:rsidR="00A14753" w:rsidRPr="00243013" w:rsidRDefault="00A14753" w:rsidP="006B54C9">
            <w:pPr>
              <w:pStyle w:val="ListParagraph"/>
              <w:autoSpaceDE w:val="0"/>
              <w:autoSpaceDN w:val="0"/>
              <w:adjustRightInd w:val="0"/>
              <w:ind w:left="210"/>
              <w:jc w:val="both"/>
              <w:rPr>
                <w:rFonts w:ascii="Arial" w:hAnsi="Arial" w:cs="Arial"/>
                <w:lang w:val="en-GB"/>
              </w:rPr>
            </w:pPr>
          </w:p>
        </w:tc>
      </w:tr>
      <w:tr w:rsidR="00A14753" w:rsidRPr="00937C62" w14:paraId="5EA89AF9" w14:textId="77777777" w:rsidTr="004C76E4">
        <w:tc>
          <w:tcPr>
            <w:tcW w:w="1844" w:type="dxa"/>
          </w:tcPr>
          <w:p w14:paraId="5EA89AF1" w14:textId="77777777" w:rsidR="00A14753" w:rsidRPr="00243013" w:rsidRDefault="00A14753" w:rsidP="00C26594">
            <w:pPr>
              <w:ind w:left="-108"/>
              <w:rPr>
                <w:rFonts w:ascii="Arial" w:hAnsi="Arial" w:cs="Arial"/>
                <w:lang w:val="en-GB"/>
              </w:rPr>
            </w:pPr>
            <w:r w:rsidRPr="00243013">
              <w:rPr>
                <w:rFonts w:ascii="Arial" w:hAnsi="Arial" w:cs="Arial"/>
                <w:lang w:val="en-GB"/>
              </w:rPr>
              <w:t>Assess your dashboard</w:t>
            </w:r>
          </w:p>
        </w:tc>
        <w:tc>
          <w:tcPr>
            <w:tcW w:w="283" w:type="dxa"/>
          </w:tcPr>
          <w:p w14:paraId="5EA89AF2" w14:textId="77777777" w:rsidR="00A14753" w:rsidRPr="00243013" w:rsidRDefault="00A14753" w:rsidP="00C26594">
            <w:pPr>
              <w:pStyle w:val="ListParagraph"/>
              <w:ind w:left="-108"/>
              <w:rPr>
                <w:rFonts w:ascii="Arial" w:hAnsi="Arial" w:cs="Arial"/>
                <w:lang w:val="en-GB"/>
              </w:rPr>
            </w:pPr>
          </w:p>
        </w:tc>
        <w:tc>
          <w:tcPr>
            <w:tcW w:w="7938" w:type="dxa"/>
            <w:gridSpan w:val="2"/>
          </w:tcPr>
          <w:p w14:paraId="5EA89AF3" w14:textId="77777777"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Can you evaluate what is going on?</w:t>
            </w:r>
          </w:p>
          <w:p w14:paraId="5EA89AF4" w14:textId="77777777"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Is it easy to spot the areas that need attention?</w:t>
            </w:r>
          </w:p>
          <w:p w14:paraId="5EA89AF5" w14:textId="77777777"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Does it provide context?</w:t>
            </w:r>
          </w:p>
          <w:p w14:paraId="5EA89AF6" w14:textId="77777777"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Is it easy to make sense of the organization?</w:t>
            </w:r>
          </w:p>
          <w:p w14:paraId="5EA89AF7" w14:textId="77777777" w:rsidR="00A14753" w:rsidRPr="00243013" w:rsidRDefault="00A14753" w:rsidP="00A14753">
            <w:pPr>
              <w:pStyle w:val="ListParagraph"/>
              <w:numPr>
                <w:ilvl w:val="0"/>
                <w:numId w:val="1"/>
              </w:numPr>
              <w:autoSpaceDE w:val="0"/>
              <w:autoSpaceDN w:val="0"/>
              <w:adjustRightInd w:val="0"/>
              <w:ind w:left="210" w:hanging="219"/>
              <w:jc w:val="both"/>
              <w:rPr>
                <w:rFonts w:ascii="Arial" w:hAnsi="Arial" w:cs="Arial"/>
                <w:lang w:val="en-GB"/>
              </w:rPr>
            </w:pPr>
            <w:r w:rsidRPr="00243013">
              <w:rPr>
                <w:rFonts w:ascii="Arial" w:hAnsi="Arial" w:cs="Arial"/>
                <w:lang w:val="en-GB"/>
              </w:rPr>
              <w:t xml:space="preserve">How does this tool support better monitoring and decision </w:t>
            </w:r>
            <w:proofErr w:type="gramStart"/>
            <w:r w:rsidRPr="00243013">
              <w:rPr>
                <w:rFonts w:ascii="Arial" w:hAnsi="Arial" w:cs="Arial"/>
                <w:lang w:val="en-GB"/>
              </w:rPr>
              <w:t>making</w:t>
            </w:r>
            <w:proofErr w:type="gramEnd"/>
            <w:r w:rsidRPr="00243013">
              <w:rPr>
                <w:rFonts w:ascii="Arial" w:hAnsi="Arial" w:cs="Arial"/>
                <w:lang w:val="en-GB"/>
              </w:rPr>
              <w:t>?</w:t>
            </w:r>
          </w:p>
          <w:p w14:paraId="5EA89AF8" w14:textId="77777777" w:rsidR="00A14753" w:rsidRPr="00243013" w:rsidRDefault="00A14753" w:rsidP="00A14753">
            <w:pPr>
              <w:pStyle w:val="ListParagraph"/>
              <w:autoSpaceDE w:val="0"/>
              <w:autoSpaceDN w:val="0"/>
              <w:adjustRightInd w:val="0"/>
              <w:ind w:left="210"/>
              <w:jc w:val="both"/>
              <w:rPr>
                <w:rFonts w:ascii="Arial" w:hAnsi="Arial" w:cs="Arial"/>
                <w:lang w:val="en-GB"/>
              </w:rPr>
            </w:pPr>
          </w:p>
        </w:tc>
      </w:tr>
    </w:tbl>
    <w:p w14:paraId="5EA89AFA" w14:textId="77777777" w:rsidR="00E424A6" w:rsidRDefault="00E424A6" w:rsidP="00133C5B">
      <w:pPr>
        <w:spacing w:after="0"/>
        <w:ind w:left="-426"/>
        <w:rPr>
          <w:rFonts w:ascii="Arial" w:hAnsi="Arial" w:cs="Arial"/>
          <w:b/>
          <w:sz w:val="24"/>
          <w:lang w:val="en-GB"/>
        </w:rPr>
      </w:pPr>
    </w:p>
    <w:p w14:paraId="5EA89AFB" w14:textId="77777777" w:rsidR="00E424A6" w:rsidRDefault="00E424A6" w:rsidP="00133C5B">
      <w:pPr>
        <w:spacing w:after="0"/>
        <w:ind w:left="-426"/>
        <w:rPr>
          <w:rFonts w:ascii="Arial" w:hAnsi="Arial" w:cs="Arial"/>
          <w:b/>
          <w:sz w:val="24"/>
          <w:lang w:val="en-GB"/>
        </w:rPr>
      </w:pPr>
    </w:p>
    <w:p w14:paraId="5EA89AFC" w14:textId="77777777" w:rsidR="00E424A6" w:rsidRDefault="00E424A6" w:rsidP="00133C5B">
      <w:pPr>
        <w:spacing w:after="0"/>
        <w:ind w:left="-426"/>
        <w:rPr>
          <w:rFonts w:ascii="Arial" w:hAnsi="Arial" w:cs="Arial"/>
          <w:b/>
          <w:sz w:val="24"/>
          <w:lang w:val="en-GB"/>
        </w:rPr>
      </w:pPr>
    </w:p>
    <w:p w14:paraId="5EA89AFD" w14:textId="77777777" w:rsidR="00E424A6" w:rsidRDefault="00E424A6" w:rsidP="00133C5B">
      <w:pPr>
        <w:spacing w:after="0"/>
        <w:ind w:left="-426"/>
        <w:rPr>
          <w:rFonts w:ascii="Arial" w:hAnsi="Arial" w:cs="Arial"/>
          <w:b/>
          <w:sz w:val="24"/>
          <w:lang w:val="en-GB"/>
        </w:rPr>
      </w:pPr>
    </w:p>
    <w:sectPr w:rsidR="00E424A6" w:rsidSect="00B94AA6">
      <w:headerReference w:type="default" r:id="rId18"/>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9B08" w14:textId="77777777" w:rsidR="007321FE" w:rsidRDefault="007321FE" w:rsidP="002E6FB7">
      <w:pPr>
        <w:spacing w:after="0" w:line="240" w:lineRule="auto"/>
      </w:pPr>
      <w:r>
        <w:separator/>
      </w:r>
    </w:p>
  </w:endnote>
  <w:endnote w:type="continuationSeparator" w:id="0">
    <w:p w14:paraId="5EA89B09" w14:textId="77777777" w:rsidR="007321FE" w:rsidRDefault="007321FE"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9B06" w14:textId="77777777" w:rsidR="007321FE" w:rsidRDefault="007321FE" w:rsidP="002E6FB7">
      <w:pPr>
        <w:spacing w:after="0" w:line="240" w:lineRule="auto"/>
      </w:pPr>
      <w:r>
        <w:separator/>
      </w:r>
    </w:p>
  </w:footnote>
  <w:footnote w:type="continuationSeparator" w:id="0">
    <w:p w14:paraId="5EA89B07" w14:textId="77777777" w:rsidR="007321FE" w:rsidRDefault="007321FE" w:rsidP="002E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21" w14:textId="2F74A7DE" w:rsidR="0055598E" w:rsidRPr="0055598E" w:rsidRDefault="0055598E" w:rsidP="0055598E">
    <w:pPr>
      <w:pStyle w:val="Header"/>
      <w:jc w:val="right"/>
    </w:pPr>
    <w:r w:rsidRPr="0055598E">
      <w:drawing>
        <wp:inline distT="0" distB="0" distL="0" distR="0" wp14:anchorId="2958C392" wp14:editId="4D537C4C">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15:restartNumberingAfterBreak="0">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343"/>
    <w:rsid w:val="00011915"/>
    <w:rsid w:val="0003094A"/>
    <w:rsid w:val="00050C24"/>
    <w:rsid w:val="00052E4B"/>
    <w:rsid w:val="00054EE6"/>
    <w:rsid w:val="00055A77"/>
    <w:rsid w:val="000632F0"/>
    <w:rsid w:val="00073583"/>
    <w:rsid w:val="000967BD"/>
    <w:rsid w:val="000D02A6"/>
    <w:rsid w:val="000E11FD"/>
    <w:rsid w:val="00126F6B"/>
    <w:rsid w:val="00133C5B"/>
    <w:rsid w:val="00162AFF"/>
    <w:rsid w:val="00163476"/>
    <w:rsid w:val="00170E68"/>
    <w:rsid w:val="001758FC"/>
    <w:rsid w:val="001A1B1F"/>
    <w:rsid w:val="001E0C28"/>
    <w:rsid w:val="001F505B"/>
    <w:rsid w:val="00243013"/>
    <w:rsid w:val="00266B1B"/>
    <w:rsid w:val="00272E31"/>
    <w:rsid w:val="00295EC6"/>
    <w:rsid w:val="002A7678"/>
    <w:rsid w:val="002B096C"/>
    <w:rsid w:val="002B3EAD"/>
    <w:rsid w:val="002C1934"/>
    <w:rsid w:val="002C5542"/>
    <w:rsid w:val="002D1165"/>
    <w:rsid w:val="002D57B9"/>
    <w:rsid w:val="002E5473"/>
    <w:rsid w:val="002E6FB7"/>
    <w:rsid w:val="002F728B"/>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5452"/>
    <w:rsid w:val="004351AB"/>
    <w:rsid w:val="004604D6"/>
    <w:rsid w:val="00464CB1"/>
    <w:rsid w:val="00482B0D"/>
    <w:rsid w:val="00484551"/>
    <w:rsid w:val="004965AC"/>
    <w:rsid w:val="004A6D69"/>
    <w:rsid w:val="004C74D0"/>
    <w:rsid w:val="004C76E4"/>
    <w:rsid w:val="004D4CC0"/>
    <w:rsid w:val="004F5611"/>
    <w:rsid w:val="00514704"/>
    <w:rsid w:val="0055598E"/>
    <w:rsid w:val="00556773"/>
    <w:rsid w:val="005701D5"/>
    <w:rsid w:val="0057379E"/>
    <w:rsid w:val="005807C3"/>
    <w:rsid w:val="005809EF"/>
    <w:rsid w:val="00583580"/>
    <w:rsid w:val="00583F7D"/>
    <w:rsid w:val="005C5246"/>
    <w:rsid w:val="005C616A"/>
    <w:rsid w:val="005F0D3A"/>
    <w:rsid w:val="005F6849"/>
    <w:rsid w:val="00636E7B"/>
    <w:rsid w:val="006429C1"/>
    <w:rsid w:val="00647FFE"/>
    <w:rsid w:val="006503D6"/>
    <w:rsid w:val="00657053"/>
    <w:rsid w:val="00667CB8"/>
    <w:rsid w:val="00671F94"/>
    <w:rsid w:val="006A1203"/>
    <w:rsid w:val="006B54C9"/>
    <w:rsid w:val="006C79BD"/>
    <w:rsid w:val="006D0D35"/>
    <w:rsid w:val="006D5329"/>
    <w:rsid w:val="00702008"/>
    <w:rsid w:val="007042FE"/>
    <w:rsid w:val="007050E8"/>
    <w:rsid w:val="007321FE"/>
    <w:rsid w:val="007367A3"/>
    <w:rsid w:val="00751327"/>
    <w:rsid w:val="00784211"/>
    <w:rsid w:val="0078628A"/>
    <w:rsid w:val="007C2350"/>
    <w:rsid w:val="007C7DC2"/>
    <w:rsid w:val="007E67FB"/>
    <w:rsid w:val="008116C5"/>
    <w:rsid w:val="00851339"/>
    <w:rsid w:val="00852F58"/>
    <w:rsid w:val="00856F10"/>
    <w:rsid w:val="00872DE2"/>
    <w:rsid w:val="00874B83"/>
    <w:rsid w:val="0087623A"/>
    <w:rsid w:val="008904BE"/>
    <w:rsid w:val="008C2BAE"/>
    <w:rsid w:val="008E14E4"/>
    <w:rsid w:val="008E2A6E"/>
    <w:rsid w:val="008E37E1"/>
    <w:rsid w:val="008E4429"/>
    <w:rsid w:val="00932909"/>
    <w:rsid w:val="00937C62"/>
    <w:rsid w:val="00941F57"/>
    <w:rsid w:val="00944020"/>
    <w:rsid w:val="009559AA"/>
    <w:rsid w:val="00956AC1"/>
    <w:rsid w:val="009662D3"/>
    <w:rsid w:val="00982B60"/>
    <w:rsid w:val="0099086D"/>
    <w:rsid w:val="009B51F7"/>
    <w:rsid w:val="009D0AD3"/>
    <w:rsid w:val="009F0285"/>
    <w:rsid w:val="00A14753"/>
    <w:rsid w:val="00A95DE4"/>
    <w:rsid w:val="00AA1140"/>
    <w:rsid w:val="00AA5182"/>
    <w:rsid w:val="00AB09BC"/>
    <w:rsid w:val="00AC6E63"/>
    <w:rsid w:val="00AD2A8D"/>
    <w:rsid w:val="00AE2CA0"/>
    <w:rsid w:val="00B271FA"/>
    <w:rsid w:val="00B300CF"/>
    <w:rsid w:val="00B43752"/>
    <w:rsid w:val="00B4739F"/>
    <w:rsid w:val="00B50991"/>
    <w:rsid w:val="00B94AA6"/>
    <w:rsid w:val="00BA4CFD"/>
    <w:rsid w:val="00BE744D"/>
    <w:rsid w:val="00C00E9E"/>
    <w:rsid w:val="00C26594"/>
    <w:rsid w:val="00C379BE"/>
    <w:rsid w:val="00C667C8"/>
    <w:rsid w:val="00C772E9"/>
    <w:rsid w:val="00C91040"/>
    <w:rsid w:val="00CA3614"/>
    <w:rsid w:val="00CB020F"/>
    <w:rsid w:val="00CC73D8"/>
    <w:rsid w:val="00D04F15"/>
    <w:rsid w:val="00D07458"/>
    <w:rsid w:val="00D16217"/>
    <w:rsid w:val="00D24CA3"/>
    <w:rsid w:val="00D56A70"/>
    <w:rsid w:val="00D61559"/>
    <w:rsid w:val="00D806EB"/>
    <w:rsid w:val="00D9451A"/>
    <w:rsid w:val="00DA1405"/>
    <w:rsid w:val="00DC71C8"/>
    <w:rsid w:val="00DE3FA5"/>
    <w:rsid w:val="00DF5A9C"/>
    <w:rsid w:val="00E0523B"/>
    <w:rsid w:val="00E07B5C"/>
    <w:rsid w:val="00E3040B"/>
    <w:rsid w:val="00E424A6"/>
    <w:rsid w:val="00E8241D"/>
    <w:rsid w:val="00E92F3B"/>
    <w:rsid w:val="00E97C49"/>
    <w:rsid w:val="00EA2343"/>
    <w:rsid w:val="00EC2C18"/>
    <w:rsid w:val="00ED1952"/>
    <w:rsid w:val="00ED7900"/>
    <w:rsid w:val="00EF6DDF"/>
    <w:rsid w:val="00F23777"/>
    <w:rsid w:val="00F24CDD"/>
    <w:rsid w:val="00F3278B"/>
    <w:rsid w:val="00F32D53"/>
    <w:rsid w:val="00F350C3"/>
    <w:rsid w:val="00F40909"/>
    <w:rsid w:val="00F44602"/>
    <w:rsid w:val="00F46BDD"/>
    <w:rsid w:val="00F546A3"/>
    <w:rsid w:val="00F9643F"/>
    <w:rsid w:val="00FA14C3"/>
    <w:rsid w:val="00FE2EF6"/>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99DC"/>
  <w15:docId w15:val="{50F3497F-F4EB-4CE5-B650-3937F60B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EMOPSGCCU-1435067120-17764</_dlc_DocId>
    <_dlc_DocIdUrl xmlns="5858627f-d058-4b92-9b52-677b5fd7d454">
      <Url>https://unicef.sharepoint.com/teams/EMOPS-GCCU/_layouts/15/DocIdRedir.aspx?ID=EMOPSGCCU-1435067120-17764</Url>
      <Description>EMOPSGCCU-1435067120-17764</Description>
    </_dlc_DocIdUrl>
  </documentManagement>
</p:properties>
</file>

<file path=customXml/itemProps1.xml><?xml version="1.0" encoding="utf-8"?>
<ds:datastoreItem xmlns:ds="http://schemas.openxmlformats.org/officeDocument/2006/customXml" ds:itemID="{C2F47AA2-EF1F-4C29-AC47-07531EE9462C}">
  <ds:schemaRefs>
    <ds:schemaRef ds:uri="http://schemas.microsoft.com/sharepoint/v3/contenttype/forms"/>
  </ds:schemaRefs>
</ds:datastoreItem>
</file>

<file path=customXml/itemProps2.xml><?xml version="1.0" encoding="utf-8"?>
<ds:datastoreItem xmlns:ds="http://schemas.openxmlformats.org/officeDocument/2006/customXml" ds:itemID="{02491995-7015-4345-9CE2-6FEEAC6AF39A}"/>
</file>

<file path=customXml/itemProps3.xml><?xml version="1.0" encoding="utf-8"?>
<ds:datastoreItem xmlns:ds="http://schemas.openxmlformats.org/officeDocument/2006/customXml" ds:itemID="{55AE529C-80C2-4094-B9DB-5CE446EBDA3E}">
  <ds:schemaRefs>
    <ds:schemaRef ds:uri="Microsoft.SharePoint.Taxonomy.ContentTypeSync"/>
  </ds:schemaRefs>
</ds:datastoreItem>
</file>

<file path=customXml/itemProps4.xml><?xml version="1.0" encoding="utf-8"?>
<ds:datastoreItem xmlns:ds="http://schemas.openxmlformats.org/officeDocument/2006/customXml" ds:itemID="{82393912-2417-4878-810E-7C5B5265B134}">
  <ds:schemaRefs>
    <ds:schemaRef ds:uri="http://schemas.microsoft.com/sharepoint/events"/>
  </ds:schemaRefs>
</ds:datastoreItem>
</file>

<file path=customXml/itemProps5.xml><?xml version="1.0" encoding="utf-8"?>
<ds:datastoreItem xmlns:ds="http://schemas.openxmlformats.org/officeDocument/2006/customXml" ds:itemID="{98741FFB-1DDE-4EF3-84C1-D07D57D10DAC}">
  <ds:schemaRefs>
    <ds:schemaRef ds:uri="http://schemas.microsoft.com/office/2006/metadata/customXsn"/>
  </ds:schemaRefs>
</ds:datastoreItem>
</file>

<file path=customXml/itemProps6.xml><?xml version="1.0" encoding="utf-8"?>
<ds:datastoreItem xmlns:ds="http://schemas.openxmlformats.org/officeDocument/2006/customXml" ds:itemID="{6E8A1735-C5F4-407E-BF76-30214FC376B9}">
  <ds:schemaRefs>
    <ds:schemaRef ds:uri="http://schemas.openxmlformats.org/package/2006/metadata/core-properties"/>
    <ds:schemaRef ds:uri="ca283e0b-db31-4043-a2ef-b80661bf084a"/>
    <ds:schemaRef ds:uri="http://schemas.microsoft.com/sharepoint/v3"/>
    <ds:schemaRef ds:uri="http://purl.org/dc/terms/"/>
    <ds:schemaRef ds:uri="http://purl.org/dc/elements/1.1/"/>
    <ds:schemaRef ds:uri="http://www.w3.org/XML/1998/namespace"/>
    <ds:schemaRef ds:uri="http://schemas.microsoft.com/sharepoint/v4"/>
    <ds:schemaRef ds:uri="http://schemas.microsoft.com/office/2006/documentManagement/types"/>
    <ds:schemaRef ds:uri="http://purl.org/dc/dcmitype/"/>
    <ds:schemaRef ds:uri="http://schemas.microsoft.com/office/infopath/2007/PartnerControls"/>
    <ds:schemaRef ds:uri="a438dd15-07ca-4cdc-82a3-f2206b92025e"/>
    <ds:schemaRef ds:uri="5858627f-d058-4b92-9b52-677b5fd7d45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1658</Words>
  <Characters>9453</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keywords>GNC; IMO; Training</cp:keywords>
  <cp:lastModifiedBy>Diogo Loureiro Jurema</cp:lastModifiedBy>
  <cp:revision>7</cp:revision>
  <dcterms:created xsi:type="dcterms:W3CDTF">2012-11-30T12:33:00Z</dcterms:created>
  <dcterms:modified xsi:type="dcterms:W3CDTF">2019-11-12T10:51:00Z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a385e592-c6ef-48ba-8b8c-2a3e8b33472d</vt:lpwstr>
  </property>
</Properties>
</file>