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49B287" w14:textId="77777777" w:rsidR="00C55298" w:rsidRPr="0098349F" w:rsidRDefault="00FF0BAF">
      <w:pPr>
        <w:spacing w:line="14" w:lineRule="exact"/>
        <w:rPr>
          <w:lang w:val="fr-FR"/>
        </w:rPr>
      </w:pPr>
      <w:r w:rsidRPr="0098349F">
        <w:rPr>
          <w:noProof/>
          <w:lang w:val="fr-FR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049B2D4" wp14:editId="1049B2D5">
                <wp:simplePos x="0" y="0"/>
                <wp:positionH relativeFrom="page">
                  <wp:posOffset>389890</wp:posOffset>
                </wp:positionH>
                <wp:positionV relativeFrom="page">
                  <wp:posOffset>372110</wp:posOffset>
                </wp:positionV>
                <wp:extent cx="468820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205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814B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30.7pt;margin-top:29.3pt;width:369.15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16fQEAAOYCAAAOAAAAZHJzL2Uyb0RvYy54bWysUk1P4zAQvSPtf7B8p0krQFXUlAMILoit&#10;tMsPcB27sWR7rBlv0/77HbulILit9jLxfL2Z9yar+0PwYm+QHMRezmetFCZqGFzc9fLt99P1UgrK&#10;Kg7KQzS9PBqS9+sfV6spdWYBI/jBoGCQSN2UejnmnLqmIT2aoGgGyUROWsCgMru4awZUE6MH3yza&#10;9q6ZAIeEoA0RRx9PSbmu+NYanX9aSyYL30veLVeL1W6LbdYr1e1QpdHp8xrqH7YIykUeeoF6VFmJ&#10;P+i+QQWnEQhsnmkIDVjrtKkcmM28/cLm16iSqVxYHEoXmej/werX/QaFG/h2UkQV+ER1qpgXaaZE&#10;HVc8xA2ePUobLDwPFkP5MgNxqHIeL3KaQxaagzd3y+WivZVCv+eaj8aElJ8NBFEevaSMyu3G/AAx&#10;8tEA51VOtX+hzKO58b2hTPVRTLzx7eKmrWUE3g1PzvtTqY/cUXY/bVteWxiOlUSNs5gV83z4cq3P&#10;fu3++D3XfwEAAP//AwBQSwMEFAAGAAgAAAAhAL9HZ5XbAAAACAEAAA8AAABkcnMvZG93bnJldi54&#10;bWxMj8FOwzAQRO9I/IO1lbhRJwjSJsSpUKUeeiSF+zZekqjx2sROG/h6jDjQ4+yMZt6Wm9kM4kyj&#10;7y0rSJcJCOLG6p5bBW+H3f0ahA/IGgfLpOCLPGyq25sSC20v/ErnOrQilrAvUEEXgiuk9E1HBv3S&#10;OuLofdjRYIhybKUe8RLLzSAfkiSTBnuOCx062nbUnOrJKLDezTsM++8pH7b794NLP5M6VepuMb88&#10;gwg0h/8w/OJHdKgi09FOrL0YFGTpY0wqeFpnIKK/yvMViOPfQValvH6g+gEAAP//AwBQSwECLQAU&#10;AAYACAAAACEAtoM4kv4AAADhAQAAEwAAAAAAAAAAAAAAAAAAAAAAW0NvbnRlbnRfVHlwZXNdLnht&#10;bFBLAQItABQABgAIAAAAIQA4/SH/1gAAAJQBAAALAAAAAAAAAAAAAAAAAC8BAABfcmVscy8ucmVs&#10;c1BLAQItABQABgAIAAAAIQDlAP16fQEAAOYCAAAOAAAAAAAAAAAAAAAAAC4CAABkcnMvZTJvRG9j&#10;LnhtbFBLAQItABQABgAIAAAAIQC/R2eV2wAAAAgBAAAPAAAAAAAAAAAAAAAAANcDAABkcnMvZG93&#10;bnJldi54bWxQSwUGAAAAAAQABADzAAAA3wQAAAAA&#10;" strokeweight="1.2pt">
                <w10:wrap anchorx="page" anchory="page"/>
              </v:shape>
            </w:pict>
          </mc:Fallback>
        </mc:AlternateContent>
      </w:r>
    </w:p>
    <w:p w14:paraId="1049B288" w14:textId="58F18CED" w:rsidR="00C55298" w:rsidRPr="0098349F" w:rsidRDefault="00FF0BAF">
      <w:pPr>
        <w:pStyle w:val="Headerorfooter0"/>
        <w:framePr w:wrap="none" w:vAnchor="page" w:hAnchor="page" w:x="6063" w:y="328"/>
        <w:shd w:val="clear" w:color="auto" w:fill="auto"/>
        <w:rPr>
          <w:sz w:val="11"/>
          <w:szCs w:val="11"/>
          <w:lang w:val="fr-FR"/>
        </w:rPr>
      </w:pPr>
      <w:r w:rsidRPr="0098349F">
        <w:rPr>
          <w:color w:val="000000"/>
          <w:sz w:val="11"/>
          <w:szCs w:val="11"/>
          <w:lang w:val="fr-FR"/>
        </w:rPr>
        <w:t xml:space="preserve">9.4 </w:t>
      </w:r>
      <w:r w:rsidR="009958D6" w:rsidRPr="0098349F">
        <w:rPr>
          <w:color w:val="000000"/>
          <w:sz w:val="11"/>
          <w:szCs w:val="11"/>
          <w:lang w:val="fr-FR"/>
        </w:rPr>
        <w:t>GÉRER LES PARTICIPANTS</w:t>
      </w:r>
    </w:p>
    <w:p w14:paraId="1049B289" w14:textId="5CD9CAE7" w:rsidR="00C55298" w:rsidRPr="0098349F" w:rsidRDefault="00A9091D" w:rsidP="001E6EE3">
      <w:pPr>
        <w:pStyle w:val="Heading10"/>
        <w:framePr w:w="5424" w:wrap="none" w:vAnchor="page" w:hAnchor="page" w:x="740" w:y="702"/>
        <w:pBdr>
          <w:top w:val="single" w:sz="0" w:space="0" w:color="76923D"/>
          <w:left w:val="single" w:sz="0" w:space="0" w:color="76923D"/>
          <w:bottom w:val="single" w:sz="0" w:space="0" w:color="76923D"/>
          <w:right w:val="single" w:sz="0" w:space="0" w:color="76923D"/>
        </w:pBdr>
        <w:shd w:val="clear" w:color="auto" w:fill="76923D"/>
        <w:rPr>
          <w:b/>
          <w:lang w:val="fr-FR"/>
        </w:rPr>
      </w:pPr>
      <w:r w:rsidRPr="0098349F">
        <w:rPr>
          <w:b/>
          <w:color w:val="FFFFFF"/>
          <w:lang w:val="fr-FR"/>
        </w:rPr>
        <w:t>Gestion des réunions</w:t>
      </w:r>
    </w:p>
    <w:p w14:paraId="1049B28C" w14:textId="604D7EE6" w:rsidR="00C55298" w:rsidRPr="0098349F" w:rsidRDefault="00B402BE" w:rsidP="0098349F">
      <w:pPr>
        <w:pStyle w:val="Heading20"/>
        <w:framePr w:w="5431" w:h="1051" w:hRule="exact" w:wrap="none" w:vAnchor="page" w:hAnchor="page" w:x="709" w:y="1149"/>
        <w:shd w:val="clear" w:color="auto" w:fill="auto"/>
        <w:spacing w:after="0" w:line="240" w:lineRule="auto"/>
        <w:rPr>
          <w:sz w:val="12"/>
          <w:szCs w:val="14"/>
          <w:lang w:val="fr-FR"/>
        </w:rPr>
      </w:pPr>
      <w:bookmarkStart w:id="1" w:name="bookmark1"/>
      <w:r w:rsidRPr="0098349F">
        <w:rPr>
          <w:sz w:val="12"/>
          <w:szCs w:val="14"/>
          <w:lang w:val="fr-FR"/>
        </w:rPr>
        <w:t>L</w:t>
      </w:r>
      <w:r w:rsidR="00A9091D" w:rsidRPr="0098349F">
        <w:rPr>
          <w:sz w:val="12"/>
          <w:szCs w:val="14"/>
          <w:lang w:val="fr-FR"/>
        </w:rPr>
        <w:t xml:space="preserve">es réunions sont essentielles à </w:t>
      </w:r>
      <w:r w:rsidRPr="0098349F">
        <w:rPr>
          <w:sz w:val="12"/>
          <w:szCs w:val="14"/>
          <w:lang w:val="fr-FR"/>
        </w:rPr>
        <w:t>une</w:t>
      </w:r>
      <w:r w:rsidR="00A9091D" w:rsidRPr="0098349F">
        <w:rPr>
          <w:sz w:val="12"/>
          <w:szCs w:val="14"/>
          <w:lang w:val="fr-FR"/>
        </w:rPr>
        <w:t xml:space="preserve"> bonne communication durant </w:t>
      </w:r>
      <w:r w:rsidRPr="0098349F">
        <w:rPr>
          <w:sz w:val="12"/>
          <w:szCs w:val="14"/>
          <w:lang w:val="fr-FR"/>
        </w:rPr>
        <w:t>les catastrophes</w:t>
      </w:r>
      <w:r w:rsidR="00A9091D" w:rsidRPr="0098349F">
        <w:rPr>
          <w:sz w:val="12"/>
          <w:szCs w:val="14"/>
          <w:lang w:val="fr-FR"/>
        </w:rPr>
        <w:t>, mais elles sont fréquemment limitées quant à leurs résultats. Créer un format et un processus qui produit de</w:t>
      </w:r>
      <w:r w:rsidRPr="0098349F">
        <w:rPr>
          <w:sz w:val="12"/>
          <w:szCs w:val="14"/>
          <w:lang w:val="fr-FR"/>
        </w:rPr>
        <w:t>s</w:t>
      </w:r>
      <w:r w:rsidR="00A9091D" w:rsidRPr="0098349F">
        <w:rPr>
          <w:sz w:val="12"/>
          <w:szCs w:val="14"/>
          <w:lang w:val="fr-FR"/>
        </w:rPr>
        <w:t xml:space="preserve"> résultats est </w:t>
      </w:r>
      <w:bookmarkStart w:id="2" w:name="bookmark3"/>
      <w:bookmarkEnd w:id="1"/>
      <w:r w:rsidR="00A9091D" w:rsidRPr="0098349F">
        <w:rPr>
          <w:sz w:val="12"/>
          <w:szCs w:val="14"/>
          <w:lang w:val="fr-FR"/>
        </w:rPr>
        <w:t>un facteur clé du succès</w:t>
      </w:r>
      <w:r w:rsidR="00FF0BAF" w:rsidRPr="0098349F">
        <w:rPr>
          <w:sz w:val="12"/>
          <w:szCs w:val="14"/>
          <w:lang w:val="fr-FR"/>
        </w:rPr>
        <w:t>.</w:t>
      </w:r>
      <w:bookmarkEnd w:id="2"/>
    </w:p>
    <w:p w14:paraId="1049B28E" w14:textId="7BA664EC" w:rsidR="00C55298" w:rsidRDefault="00A9091D" w:rsidP="00D71029">
      <w:pPr>
        <w:pStyle w:val="Bodytext20"/>
        <w:framePr w:w="5431" w:h="1051" w:hRule="exact" w:wrap="none" w:vAnchor="page" w:hAnchor="page" w:x="709" w:y="1149"/>
        <w:shd w:val="clear" w:color="auto" w:fill="auto"/>
        <w:spacing w:after="0"/>
        <w:rPr>
          <w:sz w:val="12"/>
          <w:szCs w:val="14"/>
          <w:lang w:val="fr-FR"/>
        </w:rPr>
      </w:pPr>
      <w:r w:rsidRPr="0098349F">
        <w:rPr>
          <w:b/>
          <w:bCs/>
          <w:color w:val="333333"/>
          <w:sz w:val="12"/>
          <w:szCs w:val="14"/>
          <w:lang w:val="fr-FR"/>
        </w:rPr>
        <w:t>Le rôle du président</w:t>
      </w:r>
      <w:r w:rsidRPr="0098349F">
        <w:rPr>
          <w:bCs/>
          <w:color w:val="333333"/>
          <w:sz w:val="12"/>
          <w:szCs w:val="14"/>
          <w:lang w:val="fr-FR"/>
        </w:rPr>
        <w:t xml:space="preserve"> </w:t>
      </w:r>
      <w:r w:rsidRPr="0098349F">
        <w:rPr>
          <w:sz w:val="12"/>
          <w:szCs w:val="14"/>
          <w:lang w:val="fr-FR"/>
        </w:rPr>
        <w:t xml:space="preserve">est de faciliter </w:t>
      </w:r>
      <w:r w:rsidR="00B402BE" w:rsidRPr="0098349F">
        <w:rPr>
          <w:sz w:val="12"/>
          <w:szCs w:val="14"/>
          <w:lang w:val="fr-FR"/>
        </w:rPr>
        <w:t xml:space="preserve">la réunion </w:t>
      </w:r>
      <w:r w:rsidRPr="0098349F">
        <w:rPr>
          <w:sz w:val="12"/>
          <w:szCs w:val="14"/>
          <w:lang w:val="fr-FR"/>
        </w:rPr>
        <w:t>d</w:t>
      </w:r>
      <w:r w:rsidR="00B402BE" w:rsidRPr="0098349F">
        <w:rPr>
          <w:sz w:val="12"/>
          <w:szCs w:val="14"/>
          <w:lang w:val="fr-FR"/>
        </w:rPr>
        <w:t>e</w:t>
      </w:r>
      <w:r w:rsidRPr="0098349F">
        <w:rPr>
          <w:sz w:val="12"/>
          <w:szCs w:val="14"/>
          <w:lang w:val="fr-FR"/>
        </w:rPr>
        <w:t xml:space="preserve"> manière à utiliser l’intelligence collective tout en </w:t>
      </w:r>
      <w:r w:rsidR="00B402BE" w:rsidRPr="0098349F">
        <w:rPr>
          <w:sz w:val="12"/>
          <w:szCs w:val="14"/>
          <w:lang w:val="fr-FR"/>
        </w:rPr>
        <w:t xml:space="preserve">s’assurant que </w:t>
      </w:r>
      <w:r w:rsidRPr="0098349F">
        <w:rPr>
          <w:sz w:val="12"/>
          <w:szCs w:val="14"/>
          <w:lang w:val="fr-FR"/>
        </w:rPr>
        <w:t xml:space="preserve">les discussions </w:t>
      </w:r>
      <w:r w:rsidR="00B402BE" w:rsidRPr="0098349F">
        <w:rPr>
          <w:sz w:val="12"/>
          <w:szCs w:val="14"/>
          <w:lang w:val="fr-FR"/>
        </w:rPr>
        <w:t xml:space="preserve">restent </w:t>
      </w:r>
      <w:r w:rsidRPr="0098349F">
        <w:rPr>
          <w:sz w:val="12"/>
          <w:szCs w:val="14"/>
          <w:lang w:val="fr-FR"/>
        </w:rPr>
        <w:t>en phase avec les objectifs de la réunion</w:t>
      </w:r>
      <w:r w:rsidR="00FF0BAF" w:rsidRPr="0098349F">
        <w:rPr>
          <w:sz w:val="12"/>
          <w:szCs w:val="14"/>
          <w:lang w:val="fr-FR"/>
        </w:rPr>
        <w:t>.</w:t>
      </w:r>
    </w:p>
    <w:p w14:paraId="215110C2" w14:textId="2ECED7BD" w:rsidR="00D71029" w:rsidRPr="0098349F" w:rsidRDefault="004954EC" w:rsidP="0098349F">
      <w:pPr>
        <w:pStyle w:val="Bodytext20"/>
        <w:framePr w:w="5431" w:h="1051" w:hRule="exact" w:wrap="none" w:vAnchor="page" w:hAnchor="page" w:x="709" w:y="1149"/>
        <w:shd w:val="clear" w:color="auto" w:fill="auto"/>
        <w:spacing w:after="0"/>
        <w:rPr>
          <w:sz w:val="12"/>
          <w:szCs w:val="14"/>
          <w:lang w:val="fr-FR"/>
        </w:rPr>
      </w:pPr>
      <w:r w:rsidRPr="0098349F">
        <w:rPr>
          <w:b/>
          <w:sz w:val="12"/>
          <w:szCs w:val="14"/>
          <w:lang w:val="fr-FR"/>
        </w:rPr>
        <w:t>Le rôle des participants</w:t>
      </w:r>
      <w:r w:rsidRPr="0098349F">
        <w:rPr>
          <w:sz w:val="12"/>
          <w:szCs w:val="14"/>
          <w:lang w:val="fr-FR"/>
        </w:rPr>
        <w:t xml:space="preserve"> est de se préparer </w:t>
      </w:r>
      <w:r w:rsidR="002B7B10" w:rsidRPr="0098349F">
        <w:rPr>
          <w:sz w:val="12"/>
          <w:szCs w:val="14"/>
          <w:lang w:val="fr-FR"/>
        </w:rPr>
        <w:t>aux réunions</w:t>
      </w:r>
      <w:r w:rsidRPr="0098349F">
        <w:rPr>
          <w:sz w:val="12"/>
          <w:szCs w:val="14"/>
          <w:lang w:val="fr-FR"/>
        </w:rPr>
        <w:t xml:space="preserve"> et</w:t>
      </w:r>
      <w:r w:rsidRPr="0098349F">
        <w:rPr>
          <w:rFonts w:ascii="lucida grande" w:hAnsi="lucida grande" w:cs="lucida grande"/>
          <w:sz w:val="21"/>
          <w:szCs w:val="21"/>
          <w:lang w:val="fr-FR"/>
        </w:rPr>
        <w:t xml:space="preserve"> </w:t>
      </w:r>
      <w:r w:rsidRPr="0098349F">
        <w:rPr>
          <w:sz w:val="12"/>
          <w:szCs w:val="14"/>
          <w:lang w:val="fr-FR"/>
        </w:rPr>
        <w:t>de s’y impliquer de façon</w:t>
      </w:r>
      <w:r w:rsidRPr="0098349F">
        <w:rPr>
          <w:rFonts w:ascii="lucida grande" w:hAnsi="lucida grande" w:cs="lucida grande"/>
          <w:sz w:val="21"/>
          <w:szCs w:val="21"/>
          <w:lang w:val="fr-FR"/>
        </w:rPr>
        <w:t xml:space="preserve"> </w:t>
      </w:r>
      <w:r w:rsidRPr="0098349F">
        <w:rPr>
          <w:sz w:val="12"/>
          <w:szCs w:val="14"/>
          <w:lang w:val="fr-FR"/>
        </w:rPr>
        <w:t>constructive, afin de parvenir à des résultats.</w:t>
      </w:r>
    </w:p>
    <w:p w14:paraId="1049B28F" w14:textId="30D09FA2" w:rsidR="00C55298" w:rsidRPr="0098349F" w:rsidRDefault="00A9091D">
      <w:pPr>
        <w:pStyle w:val="Tablecaption0"/>
        <w:framePr w:w="5395" w:h="394" w:hRule="exact" w:wrap="none" w:vAnchor="page" w:hAnchor="page" w:x="721" w:y="2685"/>
        <w:shd w:val="clear" w:color="auto" w:fill="auto"/>
        <w:spacing w:line="266" w:lineRule="auto"/>
        <w:jc w:val="both"/>
        <w:rPr>
          <w:b/>
          <w:lang w:val="fr-FR"/>
        </w:rPr>
      </w:pPr>
      <w:r w:rsidRPr="0098349F">
        <w:rPr>
          <w:b/>
          <w:bCs/>
          <w:color w:val="333333"/>
          <w:lang w:val="fr-FR"/>
        </w:rPr>
        <w:t>Le rôle des participants</w:t>
      </w:r>
      <w:r w:rsidR="00FF0BAF" w:rsidRPr="0098349F">
        <w:rPr>
          <w:b/>
          <w:bCs/>
          <w:color w:val="333333"/>
          <w:lang w:val="fr-FR"/>
        </w:rPr>
        <w:t xml:space="preserve"> </w:t>
      </w:r>
      <w:r w:rsidRPr="0098349F">
        <w:rPr>
          <w:b/>
          <w:color w:val="333333"/>
          <w:lang w:val="fr-FR"/>
        </w:rPr>
        <w:t>est d’arriver préparé</w:t>
      </w:r>
      <w:r w:rsidR="00783794" w:rsidRPr="0098349F">
        <w:rPr>
          <w:b/>
          <w:color w:val="333333"/>
          <w:lang w:val="fr-FR"/>
        </w:rPr>
        <w:t>s</w:t>
      </w:r>
      <w:r w:rsidRPr="0098349F">
        <w:rPr>
          <w:b/>
          <w:color w:val="333333"/>
          <w:lang w:val="fr-FR"/>
        </w:rPr>
        <w:t xml:space="preserve"> et de contribuer de manière constructive.</w:t>
      </w:r>
      <w:r w:rsidR="00FF0BAF" w:rsidRPr="0098349F">
        <w:rPr>
          <w:b/>
          <w:lang w:val="fr-FR"/>
        </w:rPr>
        <w:br/>
      </w:r>
      <w:proofErr w:type="spellStart"/>
      <w:r w:rsidR="00FF0BAF" w:rsidRPr="0098349F">
        <w:rPr>
          <w:b/>
          <w:lang w:val="fr-FR"/>
        </w:rPr>
        <w:t>so</w:t>
      </w:r>
      <w:proofErr w:type="spellEnd"/>
      <w:r w:rsidR="00FF0BAF" w:rsidRPr="0098349F">
        <w:rPr>
          <w:b/>
          <w:lang w:val="fr-FR"/>
        </w:rPr>
        <w:t xml:space="preserve"> </w:t>
      </w:r>
      <w:proofErr w:type="spellStart"/>
      <w:r w:rsidR="00FF0BAF" w:rsidRPr="0098349F">
        <w:rPr>
          <w:b/>
          <w:lang w:val="fr-FR"/>
        </w:rPr>
        <w:t>that</w:t>
      </w:r>
      <w:proofErr w:type="spellEnd"/>
      <w:r w:rsidR="00FF0BAF" w:rsidRPr="0098349F">
        <w:rPr>
          <w:b/>
          <w:lang w:val="fr-FR"/>
        </w:rPr>
        <w:t xml:space="preserve"> </w:t>
      </w:r>
      <w:proofErr w:type="spellStart"/>
      <w:r w:rsidR="00FF0BAF" w:rsidRPr="0098349F">
        <w:rPr>
          <w:b/>
          <w:lang w:val="fr-FR"/>
        </w:rPr>
        <w:t>results</w:t>
      </w:r>
      <w:proofErr w:type="spellEnd"/>
      <w:r w:rsidR="00FF0BAF" w:rsidRPr="0098349F">
        <w:rPr>
          <w:b/>
          <w:lang w:val="fr-FR"/>
        </w:rPr>
        <w:t xml:space="preserve"> can </w:t>
      </w:r>
      <w:proofErr w:type="spellStart"/>
      <w:r w:rsidR="00FF0BAF" w:rsidRPr="0098349F">
        <w:rPr>
          <w:b/>
          <w:lang w:val="fr-FR"/>
        </w:rPr>
        <w:t>be</w:t>
      </w:r>
      <w:proofErr w:type="spellEnd"/>
      <w:r w:rsidR="00FF0BAF" w:rsidRPr="0098349F">
        <w:rPr>
          <w:b/>
          <w:lang w:val="fr-FR"/>
        </w:rPr>
        <w:t xml:space="preserve"> </w:t>
      </w:r>
      <w:proofErr w:type="spellStart"/>
      <w:r w:rsidR="00FF0BAF" w:rsidRPr="0098349F">
        <w:rPr>
          <w:b/>
          <w:lang w:val="fr-FR"/>
        </w:rPr>
        <w:t>accomplished</w:t>
      </w:r>
      <w:proofErr w:type="spellEnd"/>
      <w:r w:rsidR="00FF0BAF" w:rsidRPr="0098349F">
        <w:rPr>
          <w:b/>
          <w:lang w:val="fr-FR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4483"/>
      </w:tblGrid>
      <w:tr w:rsidR="00C55298" w:rsidRPr="0098349F" w14:paraId="1049B291" w14:textId="77777777" w:rsidTr="0098349F">
        <w:trPr>
          <w:trHeight w:val="80"/>
        </w:trPr>
        <w:tc>
          <w:tcPr>
            <w:tcW w:w="5467" w:type="dxa"/>
            <w:gridSpan w:val="2"/>
            <w:tcBorders>
              <w:right w:val="single" w:sz="4" w:space="0" w:color="auto"/>
            </w:tcBorders>
            <w:shd w:val="clear" w:color="auto" w:fill="76923D"/>
            <w:vAlign w:val="center"/>
          </w:tcPr>
          <w:p w14:paraId="1049B290" w14:textId="79563E6A" w:rsidR="00C55298" w:rsidRPr="0098349F" w:rsidRDefault="00A9091D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ind w:left="0"/>
              <w:rPr>
                <w:b/>
                <w:sz w:val="17"/>
                <w:szCs w:val="17"/>
                <w:lang w:val="fr-FR"/>
              </w:rPr>
            </w:pPr>
            <w:r w:rsidRPr="0098349F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fr-FR"/>
              </w:rPr>
              <w:t>Planification et Pré</w:t>
            </w:r>
            <w:r w:rsidR="00FF0BAF" w:rsidRPr="0098349F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fr-FR"/>
              </w:rPr>
              <w:t>paration</w:t>
            </w:r>
          </w:p>
        </w:tc>
      </w:tr>
      <w:tr w:rsidR="00C55298" w:rsidRPr="002B7B10" w14:paraId="1049B29B" w14:textId="77777777" w:rsidTr="001E518E">
        <w:trPr>
          <w:trHeight w:val="1538"/>
        </w:trPr>
        <w:tc>
          <w:tcPr>
            <w:tcW w:w="984" w:type="dxa"/>
            <w:shd w:val="clear" w:color="auto" w:fill="FFFFFF"/>
            <w:vAlign w:val="center"/>
          </w:tcPr>
          <w:p w14:paraId="1049B292" w14:textId="016B1C77" w:rsidR="00C55298" w:rsidRPr="0098349F" w:rsidRDefault="00A9091D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ind w:left="0"/>
              <w:jc w:val="center"/>
              <w:rPr>
                <w:sz w:val="19"/>
                <w:szCs w:val="19"/>
                <w:lang w:val="fr-FR"/>
              </w:rPr>
            </w:pPr>
            <w:r w:rsidRPr="0098349F"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  <w:t>POUR-QUOI</w:t>
            </w:r>
          </w:p>
        </w:tc>
        <w:tc>
          <w:tcPr>
            <w:tcW w:w="448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049B293" w14:textId="50CF0D11" w:rsidR="00C55298" w:rsidRPr="0098349F" w:rsidRDefault="00783794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ind w:left="81"/>
              <w:rPr>
                <w:sz w:val="14"/>
                <w:szCs w:val="14"/>
                <w:lang w:val="fr-FR"/>
              </w:rPr>
            </w:pPr>
            <w:r w:rsidRPr="0098349F">
              <w:rPr>
                <w:sz w:val="14"/>
                <w:szCs w:val="14"/>
                <w:lang w:val="fr-FR"/>
              </w:rPr>
              <w:t xml:space="preserve">Quelle est la raison et </w:t>
            </w:r>
            <w:r w:rsidR="00B402BE" w:rsidRPr="0098349F">
              <w:rPr>
                <w:sz w:val="14"/>
                <w:szCs w:val="14"/>
                <w:lang w:val="fr-FR"/>
              </w:rPr>
              <w:t xml:space="preserve">quels sont </w:t>
            </w:r>
            <w:r w:rsidRPr="0098349F">
              <w:rPr>
                <w:sz w:val="14"/>
                <w:szCs w:val="14"/>
                <w:lang w:val="fr-FR"/>
              </w:rPr>
              <w:t>les résultats attendus de la réunion</w:t>
            </w:r>
            <w:r w:rsidR="001E6EE3" w:rsidRPr="0098349F">
              <w:rPr>
                <w:sz w:val="14"/>
                <w:szCs w:val="14"/>
                <w:lang w:val="fr-FR"/>
              </w:rPr>
              <w:t xml:space="preserve"> </w:t>
            </w:r>
            <w:r w:rsidR="00FF0BAF" w:rsidRPr="0098349F">
              <w:rPr>
                <w:sz w:val="14"/>
                <w:szCs w:val="14"/>
                <w:lang w:val="fr-FR"/>
              </w:rPr>
              <w:t>?</w:t>
            </w:r>
          </w:p>
          <w:p w14:paraId="1049B294" w14:textId="6CFC4713" w:rsidR="00C55298" w:rsidRPr="0098349F" w:rsidRDefault="00783794" w:rsidP="0098349F">
            <w:pPr>
              <w:pStyle w:val="Other0"/>
              <w:framePr w:w="5467" w:h="7042" w:wrap="none" w:vAnchor="page" w:hAnchor="page" w:x="758" w:y="2352"/>
              <w:numPr>
                <w:ilvl w:val="0"/>
                <w:numId w:val="1"/>
              </w:numPr>
              <w:shd w:val="clear" w:color="auto" w:fill="auto"/>
              <w:ind w:left="261" w:hanging="180"/>
              <w:rPr>
                <w:sz w:val="14"/>
                <w:szCs w:val="14"/>
                <w:lang w:val="fr-FR"/>
              </w:rPr>
            </w:pPr>
            <w:r w:rsidRPr="0098349F">
              <w:rPr>
                <w:color w:val="4F6228"/>
                <w:sz w:val="14"/>
                <w:szCs w:val="14"/>
                <w:lang w:val="fr-FR"/>
              </w:rPr>
              <w:t>Générer des idées</w:t>
            </w:r>
          </w:p>
          <w:p w14:paraId="1049B295" w14:textId="6D8AFB39" w:rsidR="00C55298" w:rsidRPr="0098349F" w:rsidRDefault="00783794" w:rsidP="0098349F">
            <w:pPr>
              <w:pStyle w:val="Other0"/>
              <w:framePr w:w="5467" w:h="7042" w:wrap="none" w:vAnchor="page" w:hAnchor="page" w:x="758" w:y="2352"/>
              <w:numPr>
                <w:ilvl w:val="0"/>
                <w:numId w:val="1"/>
              </w:numPr>
              <w:shd w:val="clear" w:color="auto" w:fill="auto"/>
              <w:ind w:left="261" w:hanging="180"/>
              <w:rPr>
                <w:sz w:val="14"/>
                <w:szCs w:val="14"/>
                <w:lang w:val="fr-FR"/>
              </w:rPr>
            </w:pPr>
            <w:r w:rsidRPr="0098349F">
              <w:rPr>
                <w:color w:val="4F6228"/>
                <w:sz w:val="14"/>
                <w:szCs w:val="14"/>
                <w:lang w:val="fr-FR"/>
              </w:rPr>
              <w:t>Trouver des solutions</w:t>
            </w:r>
            <w:r w:rsidR="00FF0BAF" w:rsidRPr="0098349F">
              <w:rPr>
                <w:color w:val="4F6228"/>
                <w:sz w:val="14"/>
                <w:szCs w:val="14"/>
                <w:lang w:val="fr-FR"/>
              </w:rPr>
              <w:t>/</w:t>
            </w:r>
            <w:r w:rsidRPr="0098349F">
              <w:rPr>
                <w:color w:val="4F6228"/>
                <w:sz w:val="14"/>
                <w:szCs w:val="14"/>
                <w:lang w:val="fr-FR"/>
              </w:rPr>
              <w:t>résoudre des problèmes</w:t>
            </w:r>
            <w:r w:rsidR="00FF0BAF" w:rsidRPr="0098349F">
              <w:rPr>
                <w:color w:val="4F6228"/>
                <w:sz w:val="14"/>
                <w:szCs w:val="14"/>
                <w:lang w:val="fr-FR"/>
              </w:rPr>
              <w:t>/</w:t>
            </w:r>
            <w:r w:rsidR="00450875" w:rsidRPr="0098349F">
              <w:rPr>
                <w:color w:val="4F6228"/>
                <w:sz w:val="14"/>
                <w:szCs w:val="14"/>
                <w:lang w:val="fr-FR"/>
              </w:rPr>
              <w:t xml:space="preserve">prise de </w:t>
            </w:r>
            <w:r w:rsidRPr="0098349F">
              <w:rPr>
                <w:color w:val="4F6228"/>
                <w:sz w:val="14"/>
                <w:szCs w:val="14"/>
                <w:lang w:val="fr-FR"/>
              </w:rPr>
              <w:t>décisions</w:t>
            </w:r>
          </w:p>
          <w:p w14:paraId="1049B296" w14:textId="338D4FFD" w:rsidR="00C55298" w:rsidRPr="0098349F" w:rsidRDefault="00783794" w:rsidP="0098349F">
            <w:pPr>
              <w:pStyle w:val="Other0"/>
              <w:framePr w:w="5467" w:h="7042" w:wrap="none" w:vAnchor="page" w:hAnchor="page" w:x="758" w:y="2352"/>
              <w:numPr>
                <w:ilvl w:val="0"/>
                <w:numId w:val="1"/>
              </w:numPr>
              <w:shd w:val="clear" w:color="auto" w:fill="auto"/>
              <w:ind w:left="261" w:hanging="180"/>
              <w:rPr>
                <w:sz w:val="14"/>
                <w:szCs w:val="14"/>
                <w:lang w:val="fr-FR"/>
              </w:rPr>
            </w:pPr>
            <w:r w:rsidRPr="0098349F">
              <w:rPr>
                <w:color w:val="4F6228"/>
                <w:sz w:val="14"/>
                <w:szCs w:val="14"/>
                <w:lang w:val="fr-FR"/>
              </w:rPr>
              <w:t>Donner et partager des informations</w:t>
            </w:r>
            <w:r w:rsidR="00FF0BAF" w:rsidRPr="0098349F">
              <w:rPr>
                <w:color w:val="4F6228"/>
                <w:sz w:val="14"/>
                <w:szCs w:val="14"/>
                <w:lang w:val="fr-FR"/>
              </w:rPr>
              <w:t>,</w:t>
            </w:r>
            <w:r w:rsidRPr="0098349F">
              <w:rPr>
                <w:color w:val="4F6228"/>
                <w:sz w:val="14"/>
                <w:szCs w:val="14"/>
                <w:lang w:val="fr-FR"/>
              </w:rPr>
              <w:t xml:space="preserve"> </w:t>
            </w:r>
            <w:r w:rsidR="00B402BE" w:rsidRPr="0098349F">
              <w:rPr>
                <w:color w:val="4F6228"/>
                <w:sz w:val="14"/>
                <w:szCs w:val="14"/>
                <w:lang w:val="fr-FR"/>
              </w:rPr>
              <w:t>exprimer retours</w:t>
            </w:r>
            <w:r w:rsidR="00FF0BAF" w:rsidRPr="0098349F">
              <w:rPr>
                <w:color w:val="4F6228"/>
                <w:sz w:val="14"/>
                <w:szCs w:val="14"/>
                <w:lang w:val="fr-FR"/>
              </w:rPr>
              <w:t xml:space="preserve">, </w:t>
            </w:r>
            <w:r w:rsidR="00B402BE" w:rsidRPr="0098349F">
              <w:rPr>
                <w:color w:val="4F6228"/>
                <w:sz w:val="14"/>
                <w:szCs w:val="14"/>
                <w:lang w:val="fr-FR"/>
              </w:rPr>
              <w:t>faire un compte-rendu</w:t>
            </w:r>
          </w:p>
          <w:p w14:paraId="1049B297" w14:textId="3CCFA209" w:rsidR="00C55298" w:rsidRPr="0098349F" w:rsidRDefault="00FF0BAF" w:rsidP="0098349F">
            <w:pPr>
              <w:pStyle w:val="Other0"/>
              <w:framePr w:w="5467" w:h="7042" w:wrap="none" w:vAnchor="page" w:hAnchor="page" w:x="758" w:y="2352"/>
              <w:numPr>
                <w:ilvl w:val="0"/>
                <w:numId w:val="1"/>
              </w:numPr>
              <w:shd w:val="clear" w:color="auto" w:fill="auto"/>
              <w:ind w:left="261" w:hanging="180"/>
              <w:rPr>
                <w:sz w:val="14"/>
                <w:szCs w:val="14"/>
                <w:lang w:val="fr-FR"/>
              </w:rPr>
            </w:pPr>
            <w:r w:rsidRPr="0098349F">
              <w:rPr>
                <w:color w:val="4F6228"/>
                <w:sz w:val="14"/>
                <w:szCs w:val="14"/>
                <w:lang w:val="fr-FR"/>
              </w:rPr>
              <w:t>D</w:t>
            </w:r>
            <w:r w:rsidR="00783794" w:rsidRPr="0098349F">
              <w:rPr>
                <w:color w:val="4F6228"/>
                <w:sz w:val="14"/>
                <w:szCs w:val="14"/>
                <w:lang w:val="fr-FR"/>
              </w:rPr>
              <w:t>évelopper la confiance</w:t>
            </w:r>
            <w:r w:rsidRPr="0098349F">
              <w:rPr>
                <w:color w:val="4F6228"/>
                <w:sz w:val="14"/>
                <w:szCs w:val="14"/>
                <w:lang w:val="fr-FR"/>
              </w:rPr>
              <w:t>,</w:t>
            </w:r>
            <w:r w:rsidR="00783794" w:rsidRPr="0098349F">
              <w:rPr>
                <w:color w:val="4F6228"/>
                <w:sz w:val="14"/>
                <w:szCs w:val="14"/>
                <w:lang w:val="fr-FR"/>
              </w:rPr>
              <w:t xml:space="preserve"> des relations, des équipes</w:t>
            </w:r>
          </w:p>
          <w:p w14:paraId="1049B29A" w14:textId="4B52505C" w:rsidR="00450875" w:rsidRPr="0098349F" w:rsidRDefault="00783794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ind w:left="261" w:hanging="180"/>
              <w:rPr>
                <w:sz w:val="14"/>
                <w:szCs w:val="14"/>
                <w:lang w:val="fr-FR"/>
              </w:rPr>
            </w:pPr>
            <w:r w:rsidRPr="0098349F">
              <w:rPr>
                <w:sz w:val="14"/>
                <w:szCs w:val="14"/>
                <w:lang w:val="fr-FR"/>
              </w:rPr>
              <w:t xml:space="preserve">Qui doit donner son accord à ces </w:t>
            </w:r>
            <w:r w:rsidR="00CA54BD" w:rsidRPr="0098349F">
              <w:rPr>
                <w:sz w:val="14"/>
                <w:szCs w:val="14"/>
                <w:lang w:val="fr-FR"/>
              </w:rPr>
              <w:t>objectifs ?</w:t>
            </w:r>
            <w:r w:rsidR="00450875" w:rsidRPr="0098349F">
              <w:rPr>
                <w:sz w:val="14"/>
                <w:szCs w:val="14"/>
                <w:lang w:val="fr-FR"/>
              </w:rPr>
              <w:t xml:space="preserve"> Qu’attendent les participants de la </w:t>
            </w:r>
            <w:r w:rsidR="00CA54BD" w:rsidRPr="0098349F">
              <w:rPr>
                <w:sz w:val="14"/>
                <w:szCs w:val="14"/>
                <w:lang w:val="fr-FR"/>
              </w:rPr>
              <w:t>ré</w:t>
            </w:r>
            <w:r w:rsidR="00450875" w:rsidRPr="0098349F">
              <w:rPr>
                <w:sz w:val="14"/>
                <w:szCs w:val="14"/>
                <w:lang w:val="fr-FR"/>
              </w:rPr>
              <w:t>union</w:t>
            </w:r>
            <w:r w:rsidR="001E6EE3" w:rsidRPr="0098349F">
              <w:rPr>
                <w:sz w:val="14"/>
                <w:szCs w:val="14"/>
                <w:lang w:val="fr-FR"/>
              </w:rPr>
              <w:t xml:space="preserve"> </w:t>
            </w:r>
            <w:r w:rsidR="00450875" w:rsidRPr="0098349F">
              <w:rPr>
                <w:sz w:val="14"/>
                <w:szCs w:val="14"/>
                <w:lang w:val="fr-FR"/>
              </w:rPr>
              <w:t xml:space="preserve">? Est-ce que la réunion fait partie </w:t>
            </w:r>
            <w:r w:rsidR="00CA54BD" w:rsidRPr="0098349F">
              <w:rPr>
                <w:sz w:val="14"/>
                <w:szCs w:val="14"/>
                <w:lang w:val="fr-FR"/>
              </w:rPr>
              <w:t>d’un</w:t>
            </w:r>
            <w:r w:rsidR="00450875" w:rsidRPr="0098349F">
              <w:rPr>
                <w:sz w:val="14"/>
                <w:szCs w:val="14"/>
                <w:lang w:val="fr-FR"/>
              </w:rPr>
              <w:t xml:space="preserve"> processus en cours ?</w:t>
            </w:r>
          </w:p>
        </w:tc>
      </w:tr>
      <w:tr w:rsidR="00C55298" w:rsidRPr="0098349F" w14:paraId="1049B2A1" w14:textId="77777777" w:rsidTr="00FD1C9F">
        <w:trPr>
          <w:trHeight w:val="1138"/>
        </w:trPr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49B29C" w14:textId="4070AAF8" w:rsidR="00C55298" w:rsidRPr="0098349F" w:rsidRDefault="00A9091D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ind w:left="60"/>
              <w:jc w:val="center"/>
              <w:rPr>
                <w:sz w:val="19"/>
                <w:szCs w:val="19"/>
                <w:lang w:val="fr-FR"/>
              </w:rPr>
            </w:pPr>
            <w:r w:rsidRPr="0098349F"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  <w:t>QUOI</w:t>
            </w:r>
          </w:p>
        </w:tc>
        <w:tc>
          <w:tcPr>
            <w:tcW w:w="44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9B29D" w14:textId="2FE1C180" w:rsidR="00C55298" w:rsidRPr="0098349F" w:rsidRDefault="001E518E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tabs>
                <w:tab w:val="left" w:pos="261"/>
              </w:tabs>
              <w:ind w:left="81"/>
              <w:rPr>
                <w:sz w:val="14"/>
                <w:szCs w:val="14"/>
                <w:lang w:val="fr-FR"/>
              </w:rPr>
            </w:pPr>
            <w:r w:rsidRPr="0098349F">
              <w:rPr>
                <w:sz w:val="14"/>
                <w:szCs w:val="14"/>
                <w:lang w:val="fr-FR"/>
              </w:rPr>
              <w:t>Quels thèmes doivent figurer à l’ordre du jour</w:t>
            </w:r>
            <w:r w:rsidR="001E6EE3" w:rsidRPr="0098349F">
              <w:rPr>
                <w:sz w:val="14"/>
                <w:szCs w:val="14"/>
                <w:lang w:val="fr-FR"/>
              </w:rPr>
              <w:t xml:space="preserve"> </w:t>
            </w:r>
            <w:r w:rsidR="00FF0BAF" w:rsidRPr="0098349F">
              <w:rPr>
                <w:sz w:val="14"/>
                <w:szCs w:val="14"/>
                <w:lang w:val="fr-FR"/>
              </w:rPr>
              <w:t>?</w:t>
            </w:r>
          </w:p>
          <w:p w14:paraId="1049B29E" w14:textId="46F8D793" w:rsidR="00C55298" w:rsidRPr="0098349F" w:rsidRDefault="001E518E" w:rsidP="0098349F">
            <w:pPr>
              <w:pStyle w:val="Other0"/>
              <w:framePr w:w="5467" w:h="7042" w:wrap="none" w:vAnchor="page" w:hAnchor="page" w:x="758" w:y="2352"/>
              <w:numPr>
                <w:ilvl w:val="0"/>
                <w:numId w:val="2"/>
              </w:numPr>
              <w:shd w:val="clear" w:color="auto" w:fill="auto"/>
              <w:tabs>
                <w:tab w:val="left" w:pos="261"/>
                <w:tab w:val="left" w:pos="590"/>
              </w:tabs>
              <w:ind w:left="81"/>
              <w:rPr>
                <w:sz w:val="14"/>
                <w:szCs w:val="14"/>
                <w:lang w:val="fr-FR"/>
              </w:rPr>
            </w:pPr>
            <w:r w:rsidRPr="0098349F">
              <w:rPr>
                <w:color w:val="4F6228"/>
                <w:sz w:val="14"/>
                <w:szCs w:val="14"/>
                <w:lang w:val="fr-FR"/>
              </w:rPr>
              <w:t>Utilisez l’ordre du jour pour dire comment chaque thème sera traité et indiquez la durée</w:t>
            </w:r>
          </w:p>
          <w:p w14:paraId="7D0FEA85" w14:textId="77777777" w:rsidR="001E518E" w:rsidRPr="0098349F" w:rsidRDefault="00FF0BAF" w:rsidP="0098349F">
            <w:pPr>
              <w:pStyle w:val="Other0"/>
              <w:framePr w:w="5467" w:h="7042" w:wrap="none" w:vAnchor="page" w:hAnchor="page" w:x="758" w:y="2352"/>
              <w:numPr>
                <w:ilvl w:val="0"/>
                <w:numId w:val="2"/>
              </w:numPr>
              <w:shd w:val="clear" w:color="auto" w:fill="auto"/>
              <w:tabs>
                <w:tab w:val="left" w:pos="261"/>
                <w:tab w:val="left" w:pos="590"/>
              </w:tabs>
              <w:ind w:left="81"/>
              <w:rPr>
                <w:sz w:val="14"/>
                <w:szCs w:val="14"/>
                <w:lang w:val="fr-FR"/>
              </w:rPr>
            </w:pPr>
            <w:r w:rsidRPr="0098349F">
              <w:rPr>
                <w:color w:val="4F6228"/>
                <w:sz w:val="14"/>
                <w:szCs w:val="14"/>
                <w:lang w:val="fr-FR"/>
              </w:rPr>
              <w:t>List</w:t>
            </w:r>
            <w:r w:rsidR="001E518E" w:rsidRPr="0098349F">
              <w:rPr>
                <w:color w:val="4F6228"/>
                <w:sz w:val="14"/>
                <w:szCs w:val="14"/>
                <w:lang w:val="fr-FR"/>
              </w:rPr>
              <w:t>ez ce que les participants doivent apporter</w:t>
            </w:r>
          </w:p>
          <w:p w14:paraId="1049B2A0" w14:textId="07451C33" w:rsidR="00C55298" w:rsidRPr="0098349F" w:rsidRDefault="001E518E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tabs>
                <w:tab w:val="left" w:pos="261"/>
                <w:tab w:val="left" w:pos="590"/>
              </w:tabs>
              <w:ind w:left="81"/>
              <w:rPr>
                <w:sz w:val="14"/>
                <w:szCs w:val="14"/>
                <w:lang w:val="fr-FR"/>
              </w:rPr>
            </w:pPr>
            <w:r w:rsidRPr="0098349F">
              <w:rPr>
                <w:sz w:val="14"/>
                <w:szCs w:val="14"/>
                <w:lang w:val="fr-FR"/>
              </w:rPr>
              <w:t>Quel est le meilleur moyen de notifier la réunion aux participants à l’avance</w:t>
            </w:r>
            <w:r w:rsidR="00D71029">
              <w:rPr>
                <w:sz w:val="14"/>
                <w:szCs w:val="14"/>
                <w:lang w:val="fr-FR"/>
              </w:rPr>
              <w:t xml:space="preserve"> </w:t>
            </w:r>
            <w:r w:rsidR="00FF0BAF" w:rsidRPr="0098349F">
              <w:rPr>
                <w:sz w:val="14"/>
                <w:szCs w:val="14"/>
                <w:lang w:val="fr-FR"/>
              </w:rPr>
              <w:t xml:space="preserve">? </w:t>
            </w:r>
            <w:r w:rsidRPr="0098349F">
              <w:rPr>
                <w:b/>
                <w:bCs/>
                <w:color w:val="4F6228"/>
                <w:sz w:val="14"/>
                <w:szCs w:val="14"/>
                <w:lang w:val="fr-FR"/>
              </w:rPr>
              <w:t>Apportez des copies supplémentaires</w:t>
            </w:r>
            <w:r w:rsidR="001E6EE3" w:rsidRPr="0098349F">
              <w:rPr>
                <w:b/>
                <w:bCs/>
                <w:color w:val="4F6228"/>
                <w:sz w:val="14"/>
                <w:szCs w:val="14"/>
                <w:lang w:val="fr-FR"/>
              </w:rPr>
              <w:t xml:space="preserve"> </w:t>
            </w:r>
            <w:r w:rsidR="00FF0BAF" w:rsidRPr="0098349F">
              <w:rPr>
                <w:b/>
                <w:bCs/>
                <w:color w:val="4F6228"/>
                <w:sz w:val="14"/>
                <w:szCs w:val="14"/>
                <w:lang w:val="fr-FR"/>
              </w:rPr>
              <w:t>!</w:t>
            </w:r>
          </w:p>
        </w:tc>
      </w:tr>
      <w:tr w:rsidR="00C55298" w:rsidRPr="002B7B10" w14:paraId="1049B2A7" w14:textId="77777777" w:rsidTr="00FD1C9F">
        <w:trPr>
          <w:trHeight w:val="886"/>
        </w:trPr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49B2A2" w14:textId="42345288" w:rsidR="00C55298" w:rsidRPr="0098349F" w:rsidRDefault="00A9091D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ind w:left="140"/>
              <w:jc w:val="center"/>
              <w:rPr>
                <w:sz w:val="19"/>
                <w:szCs w:val="19"/>
                <w:lang w:val="fr-FR"/>
              </w:rPr>
            </w:pPr>
            <w:r w:rsidRPr="0098349F"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  <w:t>QUI</w:t>
            </w:r>
          </w:p>
        </w:tc>
        <w:tc>
          <w:tcPr>
            <w:tcW w:w="44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9B2A3" w14:textId="4F425927" w:rsidR="00C55298" w:rsidRPr="0098349F" w:rsidRDefault="001E518E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rPr>
                <w:sz w:val="14"/>
                <w:szCs w:val="14"/>
                <w:lang w:val="fr-FR"/>
              </w:rPr>
            </w:pPr>
            <w:r w:rsidRPr="0098349F">
              <w:rPr>
                <w:sz w:val="14"/>
                <w:szCs w:val="14"/>
                <w:lang w:val="fr-FR"/>
              </w:rPr>
              <w:t xml:space="preserve">Qui devrait </w:t>
            </w:r>
            <w:r w:rsidR="00D71029" w:rsidRPr="002E6B32">
              <w:rPr>
                <w:sz w:val="14"/>
                <w:szCs w:val="14"/>
                <w:lang w:val="fr-FR"/>
              </w:rPr>
              <w:t>participer</w:t>
            </w:r>
            <w:r w:rsidR="00D71029">
              <w:rPr>
                <w:sz w:val="14"/>
                <w:szCs w:val="14"/>
                <w:lang w:val="fr-FR"/>
              </w:rPr>
              <w:t xml:space="preserve"> </w:t>
            </w:r>
            <w:r w:rsidR="00FF0BAF" w:rsidRPr="0098349F">
              <w:rPr>
                <w:sz w:val="14"/>
                <w:szCs w:val="14"/>
                <w:lang w:val="fr-FR"/>
              </w:rPr>
              <w:t>?</w:t>
            </w:r>
          </w:p>
          <w:p w14:paraId="1049B2A4" w14:textId="554A26D0" w:rsidR="00C55298" w:rsidRPr="0098349F" w:rsidRDefault="00C93D27" w:rsidP="0098349F">
            <w:pPr>
              <w:pStyle w:val="Other0"/>
              <w:framePr w:w="5467" w:h="7042" w:wrap="none" w:vAnchor="page" w:hAnchor="page" w:x="758" w:y="2352"/>
              <w:numPr>
                <w:ilvl w:val="0"/>
                <w:numId w:val="7"/>
              </w:numPr>
              <w:shd w:val="clear" w:color="auto" w:fill="auto"/>
              <w:ind w:left="570" w:hanging="191"/>
              <w:rPr>
                <w:rFonts w:asciiTheme="minorHAnsi" w:hAnsiTheme="minorHAnsi" w:cstheme="minorHAnsi"/>
                <w:sz w:val="14"/>
                <w:szCs w:val="14"/>
                <w:lang w:val="fr-FR"/>
              </w:rPr>
            </w:pPr>
            <w:r w:rsidRPr="002E6B32">
              <w:rPr>
                <w:rFonts w:asciiTheme="minorHAnsi" w:eastAsia="Arial" w:hAnsiTheme="minorHAnsi" w:cstheme="minorHAnsi"/>
                <w:color w:val="4F6228"/>
                <w:sz w:val="14"/>
                <w:szCs w:val="14"/>
                <w:lang w:val="fr-FR"/>
              </w:rPr>
              <w:t>Qui</w:t>
            </w:r>
            <w:r w:rsidR="001E526D" w:rsidRPr="0098349F">
              <w:rPr>
                <w:rFonts w:asciiTheme="minorHAnsi" w:eastAsia="Arial" w:hAnsiTheme="minorHAnsi" w:cstheme="minorHAnsi"/>
                <w:color w:val="4F6228"/>
                <w:sz w:val="14"/>
                <w:szCs w:val="14"/>
                <w:lang w:val="fr-FR"/>
              </w:rPr>
              <w:t xml:space="preserve"> doit assister pour la prise de décision</w:t>
            </w:r>
          </w:p>
          <w:p w14:paraId="1049B2A5" w14:textId="47CEF85D" w:rsidR="00C55298" w:rsidRPr="0098349F" w:rsidRDefault="001E526D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rPr>
                <w:sz w:val="14"/>
                <w:szCs w:val="14"/>
                <w:lang w:val="fr-FR"/>
              </w:rPr>
            </w:pPr>
            <w:r w:rsidRPr="0098349F">
              <w:rPr>
                <w:sz w:val="14"/>
                <w:szCs w:val="14"/>
                <w:lang w:val="fr-FR"/>
              </w:rPr>
              <w:t>Est-ce que les bonnes personnes sont disponibles ?</w:t>
            </w:r>
          </w:p>
          <w:p w14:paraId="1049B2A6" w14:textId="101A613C" w:rsidR="00C55298" w:rsidRPr="0098349F" w:rsidRDefault="001E526D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rPr>
                <w:sz w:val="14"/>
                <w:szCs w:val="14"/>
                <w:lang w:val="fr-FR"/>
              </w:rPr>
            </w:pPr>
            <w:r w:rsidRPr="0098349F">
              <w:rPr>
                <w:sz w:val="14"/>
                <w:szCs w:val="14"/>
                <w:lang w:val="fr-FR"/>
              </w:rPr>
              <w:t>Existe-t-il un protocole pour les invitations et le plan de table ?</w:t>
            </w:r>
          </w:p>
        </w:tc>
      </w:tr>
      <w:tr w:rsidR="00C55298" w:rsidRPr="002B7B10" w14:paraId="1049B2AD" w14:textId="77777777" w:rsidTr="00FD1C9F">
        <w:trPr>
          <w:trHeight w:val="976"/>
        </w:trPr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49B2A8" w14:textId="6E39CC48" w:rsidR="00C55298" w:rsidRPr="0098349F" w:rsidRDefault="00A9091D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ind w:left="0"/>
              <w:jc w:val="center"/>
              <w:rPr>
                <w:sz w:val="19"/>
                <w:szCs w:val="19"/>
                <w:lang w:val="fr-FR"/>
              </w:rPr>
            </w:pPr>
            <w:r w:rsidRPr="0098349F"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  <w:t>OÙ</w:t>
            </w:r>
          </w:p>
        </w:tc>
        <w:tc>
          <w:tcPr>
            <w:tcW w:w="44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9B2A9" w14:textId="113232B3" w:rsidR="00C55298" w:rsidRPr="0098349F" w:rsidRDefault="001E526D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rPr>
                <w:sz w:val="14"/>
                <w:szCs w:val="14"/>
                <w:lang w:val="fr-FR"/>
              </w:rPr>
            </w:pPr>
            <w:r w:rsidRPr="0098349F">
              <w:rPr>
                <w:sz w:val="14"/>
                <w:szCs w:val="14"/>
                <w:lang w:val="fr-FR"/>
              </w:rPr>
              <w:t>Q</w:t>
            </w:r>
            <w:r w:rsidR="001E6EE3" w:rsidRPr="0098349F">
              <w:rPr>
                <w:sz w:val="14"/>
                <w:szCs w:val="14"/>
                <w:lang w:val="fr-FR"/>
              </w:rPr>
              <w:t>uel</w:t>
            </w:r>
            <w:r w:rsidRPr="0098349F">
              <w:rPr>
                <w:sz w:val="14"/>
                <w:szCs w:val="14"/>
                <w:lang w:val="fr-FR"/>
              </w:rPr>
              <w:t xml:space="preserve"> endroit </w:t>
            </w:r>
            <w:r w:rsidR="00B402BE" w:rsidRPr="0098349F">
              <w:rPr>
                <w:sz w:val="14"/>
                <w:szCs w:val="14"/>
                <w:lang w:val="fr-FR"/>
              </w:rPr>
              <w:t xml:space="preserve">peut </w:t>
            </w:r>
            <w:r w:rsidR="001E6EE3" w:rsidRPr="0098349F">
              <w:rPr>
                <w:sz w:val="14"/>
                <w:szCs w:val="14"/>
                <w:lang w:val="fr-FR"/>
              </w:rPr>
              <w:t>conveni</w:t>
            </w:r>
            <w:r w:rsidRPr="0098349F">
              <w:rPr>
                <w:sz w:val="14"/>
                <w:szCs w:val="14"/>
                <w:lang w:val="fr-FR"/>
              </w:rPr>
              <w:t>r à tous ?</w:t>
            </w:r>
          </w:p>
          <w:p w14:paraId="1049B2AA" w14:textId="16C74CF0" w:rsidR="00C55298" w:rsidRPr="0098349F" w:rsidRDefault="001E526D" w:rsidP="0098349F">
            <w:pPr>
              <w:pStyle w:val="Other0"/>
              <w:framePr w:w="5467" w:h="7042" w:wrap="none" w:vAnchor="page" w:hAnchor="page" w:x="758" w:y="2352"/>
              <w:numPr>
                <w:ilvl w:val="0"/>
                <w:numId w:val="3"/>
              </w:numPr>
              <w:shd w:val="clear" w:color="auto" w:fill="auto"/>
              <w:tabs>
                <w:tab w:val="left" w:pos="638"/>
              </w:tabs>
              <w:ind w:left="620" w:hanging="260"/>
              <w:rPr>
                <w:sz w:val="14"/>
                <w:szCs w:val="14"/>
                <w:lang w:val="fr-FR"/>
              </w:rPr>
            </w:pPr>
            <w:r w:rsidRPr="0098349F">
              <w:rPr>
                <w:color w:val="4F6228"/>
                <w:sz w:val="14"/>
                <w:szCs w:val="14"/>
                <w:lang w:val="fr-FR"/>
              </w:rPr>
              <w:t>Sécurité, besoins de déplacement, accessibilité, stigmatisation</w:t>
            </w:r>
          </w:p>
          <w:p w14:paraId="1049B2AB" w14:textId="7D44BF96" w:rsidR="00C55298" w:rsidRPr="0098349F" w:rsidRDefault="001E526D" w:rsidP="0098349F">
            <w:pPr>
              <w:pStyle w:val="Other0"/>
              <w:framePr w:w="5467" w:h="7042" w:wrap="none" w:vAnchor="page" w:hAnchor="page" w:x="758" w:y="2352"/>
              <w:numPr>
                <w:ilvl w:val="0"/>
                <w:numId w:val="3"/>
              </w:numPr>
              <w:shd w:val="clear" w:color="auto" w:fill="auto"/>
              <w:tabs>
                <w:tab w:val="left" w:pos="638"/>
              </w:tabs>
              <w:ind w:left="620" w:hanging="260"/>
              <w:rPr>
                <w:sz w:val="14"/>
                <w:szCs w:val="14"/>
                <w:lang w:val="fr-FR"/>
              </w:rPr>
            </w:pPr>
            <w:r w:rsidRPr="0098349F">
              <w:rPr>
                <w:color w:val="4F6228"/>
                <w:sz w:val="14"/>
                <w:szCs w:val="14"/>
                <w:lang w:val="fr-FR"/>
              </w:rPr>
              <w:t>Espace, équipement, ventilation, services repas</w:t>
            </w:r>
          </w:p>
          <w:p w14:paraId="1049B2AC" w14:textId="6C94E54A" w:rsidR="00C55298" w:rsidRPr="0098349F" w:rsidRDefault="001E526D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rPr>
                <w:sz w:val="14"/>
                <w:szCs w:val="14"/>
                <w:lang w:val="fr-FR"/>
              </w:rPr>
            </w:pPr>
            <w:r w:rsidRPr="0098349F">
              <w:rPr>
                <w:sz w:val="14"/>
                <w:szCs w:val="14"/>
                <w:lang w:val="fr-FR"/>
              </w:rPr>
              <w:t>Quelle est la meilleure disposition de tables / sièges pour le type de réunion – formelle / informelle ?</w:t>
            </w:r>
          </w:p>
        </w:tc>
      </w:tr>
      <w:tr w:rsidR="00C55298" w:rsidRPr="002B7B10" w14:paraId="1049B2B3" w14:textId="77777777" w:rsidTr="00FD1C9F">
        <w:trPr>
          <w:trHeight w:val="985"/>
        </w:trPr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49B2AE" w14:textId="3DBD7A65" w:rsidR="00C55298" w:rsidRPr="0098349F" w:rsidRDefault="00783794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ind w:left="60"/>
              <w:jc w:val="center"/>
              <w:rPr>
                <w:sz w:val="19"/>
                <w:szCs w:val="19"/>
                <w:lang w:val="fr-FR"/>
              </w:rPr>
            </w:pPr>
            <w:r w:rsidRPr="0098349F"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  <w:t>QUAND</w:t>
            </w:r>
          </w:p>
        </w:tc>
        <w:tc>
          <w:tcPr>
            <w:tcW w:w="44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9B2AF" w14:textId="4DCFA8B6" w:rsidR="00C55298" w:rsidRPr="0098349F" w:rsidRDefault="001E526D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rPr>
                <w:sz w:val="14"/>
                <w:szCs w:val="14"/>
                <w:lang w:val="fr-FR"/>
              </w:rPr>
            </w:pPr>
            <w:r w:rsidRPr="0098349F">
              <w:rPr>
                <w:sz w:val="14"/>
                <w:szCs w:val="14"/>
                <w:lang w:val="fr-FR"/>
              </w:rPr>
              <w:t>Qu</w:t>
            </w:r>
            <w:r w:rsidR="00B402BE" w:rsidRPr="0098349F">
              <w:rPr>
                <w:sz w:val="14"/>
                <w:szCs w:val="14"/>
                <w:lang w:val="fr-FR"/>
              </w:rPr>
              <w:t>el</w:t>
            </w:r>
            <w:r w:rsidRPr="0098349F">
              <w:rPr>
                <w:sz w:val="14"/>
                <w:szCs w:val="14"/>
                <w:lang w:val="fr-FR"/>
              </w:rPr>
              <w:t xml:space="preserve"> est le meilleur moment pour cette réunion ?</w:t>
            </w:r>
          </w:p>
          <w:p w14:paraId="54B805A6" w14:textId="77777777" w:rsidR="001E526D" w:rsidRPr="0098349F" w:rsidRDefault="001E526D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rPr>
                <w:sz w:val="14"/>
                <w:szCs w:val="14"/>
                <w:lang w:val="fr-FR"/>
              </w:rPr>
            </w:pPr>
            <w:r w:rsidRPr="0098349F">
              <w:rPr>
                <w:sz w:val="14"/>
                <w:szCs w:val="14"/>
                <w:lang w:val="fr-FR"/>
              </w:rPr>
              <w:t xml:space="preserve">Existe-t-il une heure de début et de fin qui est culturellement acceptable pour tous </w:t>
            </w:r>
            <w:r w:rsidR="00FF0BAF" w:rsidRPr="0098349F">
              <w:rPr>
                <w:sz w:val="14"/>
                <w:szCs w:val="14"/>
                <w:lang w:val="fr-FR"/>
              </w:rPr>
              <w:t>?</w:t>
            </w:r>
          </w:p>
          <w:p w14:paraId="1049B2B0" w14:textId="70E95356" w:rsidR="00C55298" w:rsidRPr="0098349F" w:rsidRDefault="001E526D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rPr>
                <w:sz w:val="14"/>
                <w:szCs w:val="14"/>
                <w:lang w:val="fr-FR"/>
              </w:rPr>
            </w:pPr>
            <w:r w:rsidRPr="0098349F">
              <w:rPr>
                <w:sz w:val="14"/>
                <w:szCs w:val="14"/>
                <w:lang w:val="fr-FR"/>
              </w:rPr>
              <w:t xml:space="preserve">Est-ce que le temps imparti suffit pour atteindre les objectifs </w:t>
            </w:r>
            <w:r w:rsidR="00FF0BAF" w:rsidRPr="0098349F">
              <w:rPr>
                <w:sz w:val="14"/>
                <w:szCs w:val="14"/>
                <w:lang w:val="fr-FR"/>
              </w:rPr>
              <w:t>?</w:t>
            </w:r>
          </w:p>
          <w:p w14:paraId="1049B2B2" w14:textId="7008FDCC" w:rsidR="00C55298" w:rsidRPr="0098349F" w:rsidRDefault="001E526D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rPr>
                <w:sz w:val="14"/>
                <w:szCs w:val="14"/>
                <w:lang w:val="fr-FR"/>
              </w:rPr>
            </w:pPr>
            <w:r w:rsidRPr="0098349F">
              <w:rPr>
                <w:sz w:val="14"/>
                <w:szCs w:val="14"/>
                <w:lang w:val="fr-FR"/>
              </w:rPr>
              <w:t xml:space="preserve">Quelles pauses doivent être prévues </w:t>
            </w:r>
            <w:r w:rsidR="00FF0BAF" w:rsidRPr="0098349F">
              <w:rPr>
                <w:sz w:val="14"/>
                <w:szCs w:val="14"/>
                <w:lang w:val="fr-FR"/>
              </w:rPr>
              <w:t>?</w:t>
            </w:r>
            <w:r w:rsidR="000D0C4F" w:rsidRPr="0098349F">
              <w:rPr>
                <w:sz w:val="14"/>
                <w:szCs w:val="14"/>
                <w:lang w:val="fr-FR"/>
              </w:rPr>
              <w:t xml:space="preserve"> Y aura-t-il des interruptions </w:t>
            </w:r>
            <w:r w:rsidR="00FF0BAF" w:rsidRPr="0098349F">
              <w:rPr>
                <w:sz w:val="14"/>
                <w:szCs w:val="14"/>
                <w:lang w:val="fr-FR"/>
              </w:rPr>
              <w:t>?</w:t>
            </w:r>
          </w:p>
        </w:tc>
      </w:tr>
      <w:tr w:rsidR="00C55298" w:rsidRPr="0098349F" w14:paraId="1049B2BA" w14:textId="77777777" w:rsidTr="001E518E">
        <w:trPr>
          <w:trHeight w:val="1538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9B2B4" w14:textId="35998222" w:rsidR="00C55298" w:rsidRPr="0098349F" w:rsidRDefault="00783794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ind w:left="140"/>
              <w:jc w:val="center"/>
              <w:rPr>
                <w:sz w:val="19"/>
                <w:szCs w:val="19"/>
                <w:lang w:val="fr-FR"/>
              </w:rPr>
            </w:pPr>
            <w:r w:rsidRPr="0098349F"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  <w:t>COM-MENT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9B2B5" w14:textId="157B70E5" w:rsidR="00C55298" w:rsidRPr="0098349F" w:rsidRDefault="00FD1C9F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rPr>
                <w:sz w:val="14"/>
                <w:szCs w:val="14"/>
                <w:lang w:val="fr-FR"/>
              </w:rPr>
            </w:pPr>
            <w:r w:rsidRPr="0098349F">
              <w:rPr>
                <w:sz w:val="14"/>
                <w:szCs w:val="14"/>
                <w:lang w:val="fr-FR"/>
              </w:rPr>
              <w:t>Comment bien débuter</w:t>
            </w:r>
            <w:r w:rsidR="00FF0BAF" w:rsidRPr="0098349F">
              <w:rPr>
                <w:sz w:val="14"/>
                <w:szCs w:val="14"/>
                <w:lang w:val="fr-FR"/>
              </w:rPr>
              <w:t>,</w:t>
            </w:r>
            <w:r w:rsidRPr="0098349F">
              <w:rPr>
                <w:sz w:val="14"/>
                <w:szCs w:val="14"/>
                <w:lang w:val="fr-FR"/>
              </w:rPr>
              <w:t xml:space="preserve"> motive</w:t>
            </w:r>
            <w:r w:rsidR="00B402BE" w:rsidRPr="0098349F">
              <w:rPr>
                <w:sz w:val="14"/>
                <w:szCs w:val="14"/>
                <w:lang w:val="fr-FR"/>
              </w:rPr>
              <w:t>r</w:t>
            </w:r>
            <w:r w:rsidRPr="0098349F">
              <w:rPr>
                <w:sz w:val="14"/>
                <w:szCs w:val="14"/>
                <w:lang w:val="fr-FR"/>
              </w:rPr>
              <w:t xml:space="preserve"> toutes les cultures,</w:t>
            </w:r>
            <w:r w:rsidR="00FF0BAF" w:rsidRPr="0098349F">
              <w:rPr>
                <w:sz w:val="14"/>
                <w:szCs w:val="14"/>
                <w:lang w:val="fr-FR"/>
              </w:rPr>
              <w:t xml:space="preserve"> encourage</w:t>
            </w:r>
            <w:r w:rsidRPr="0098349F">
              <w:rPr>
                <w:sz w:val="14"/>
                <w:szCs w:val="14"/>
                <w:lang w:val="fr-FR"/>
              </w:rPr>
              <w:t>r les contri</w:t>
            </w:r>
            <w:r w:rsidR="00247212" w:rsidRPr="0098349F">
              <w:rPr>
                <w:sz w:val="14"/>
                <w:szCs w:val="14"/>
                <w:lang w:val="fr-FR"/>
              </w:rPr>
              <w:t>butions et clarifier le sujet</w:t>
            </w:r>
            <w:r w:rsidRPr="0098349F">
              <w:rPr>
                <w:sz w:val="14"/>
                <w:szCs w:val="14"/>
                <w:lang w:val="fr-FR"/>
              </w:rPr>
              <w:t xml:space="preserve"> et les attentes </w:t>
            </w:r>
            <w:r w:rsidR="00FF0BAF" w:rsidRPr="0098349F">
              <w:rPr>
                <w:sz w:val="14"/>
                <w:szCs w:val="14"/>
                <w:lang w:val="fr-FR"/>
              </w:rPr>
              <w:t>?</w:t>
            </w:r>
          </w:p>
          <w:p w14:paraId="1049B2B6" w14:textId="328823FC" w:rsidR="00C55298" w:rsidRPr="0098349F" w:rsidRDefault="00B402BE" w:rsidP="0098349F">
            <w:pPr>
              <w:pStyle w:val="Other0"/>
              <w:framePr w:w="5467" w:h="7042" w:wrap="none" w:vAnchor="page" w:hAnchor="page" w:x="758" w:y="2352"/>
              <w:numPr>
                <w:ilvl w:val="0"/>
                <w:numId w:val="4"/>
              </w:numPr>
              <w:shd w:val="clear" w:color="auto" w:fill="auto"/>
              <w:tabs>
                <w:tab w:val="left" w:pos="629"/>
              </w:tabs>
              <w:ind w:left="620" w:hanging="260"/>
              <w:rPr>
                <w:sz w:val="14"/>
                <w:szCs w:val="14"/>
                <w:lang w:val="fr-FR"/>
              </w:rPr>
            </w:pPr>
            <w:r w:rsidRPr="0098349F">
              <w:rPr>
                <w:color w:val="4F6228"/>
                <w:sz w:val="14"/>
                <w:szCs w:val="14"/>
                <w:lang w:val="fr-FR"/>
              </w:rPr>
              <w:t>Présentations</w:t>
            </w:r>
            <w:r w:rsidR="00FF0BAF" w:rsidRPr="0098349F">
              <w:rPr>
                <w:color w:val="4F6228"/>
                <w:sz w:val="14"/>
                <w:szCs w:val="14"/>
                <w:lang w:val="fr-FR"/>
              </w:rPr>
              <w:t xml:space="preserve">, </w:t>
            </w:r>
            <w:r w:rsidR="00FD1C9F" w:rsidRPr="0098349F">
              <w:rPr>
                <w:color w:val="4F6228"/>
                <w:sz w:val="14"/>
                <w:szCs w:val="14"/>
                <w:lang w:val="fr-FR"/>
              </w:rPr>
              <w:t>règles de conduite</w:t>
            </w:r>
          </w:p>
          <w:p w14:paraId="1049B2B7" w14:textId="57FBFB64" w:rsidR="00C55298" w:rsidRPr="0098349F" w:rsidRDefault="00FD1C9F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rPr>
                <w:sz w:val="14"/>
                <w:szCs w:val="14"/>
                <w:lang w:val="fr-FR"/>
              </w:rPr>
            </w:pPr>
            <w:r w:rsidRPr="0098349F">
              <w:rPr>
                <w:sz w:val="14"/>
                <w:szCs w:val="14"/>
                <w:lang w:val="fr-FR"/>
              </w:rPr>
              <w:t xml:space="preserve">A-t-on besoin de traducteurs ou d’interprètes </w:t>
            </w:r>
            <w:r w:rsidR="00FF0BAF" w:rsidRPr="0098349F">
              <w:rPr>
                <w:sz w:val="14"/>
                <w:szCs w:val="14"/>
                <w:lang w:val="fr-FR"/>
              </w:rPr>
              <w:t>?</w:t>
            </w:r>
          </w:p>
          <w:p w14:paraId="1049B2B8" w14:textId="22462F9E" w:rsidR="00C55298" w:rsidRPr="0098349F" w:rsidRDefault="00FD1C9F" w:rsidP="0098349F">
            <w:pPr>
              <w:pStyle w:val="Other0"/>
              <w:framePr w:w="5467" w:h="7042" w:wrap="none" w:vAnchor="page" w:hAnchor="page" w:x="758" w:y="2352"/>
              <w:shd w:val="clear" w:color="auto" w:fill="auto"/>
              <w:rPr>
                <w:sz w:val="14"/>
                <w:szCs w:val="14"/>
                <w:lang w:val="fr-FR"/>
              </w:rPr>
            </w:pPr>
            <w:r w:rsidRPr="0098349F">
              <w:rPr>
                <w:sz w:val="14"/>
                <w:szCs w:val="14"/>
                <w:lang w:val="fr-FR"/>
              </w:rPr>
              <w:t xml:space="preserve">Comment allez-vous enregistrer, clarifier et faire circuler les décisions et points d’action </w:t>
            </w:r>
            <w:r w:rsidR="00FF0BAF" w:rsidRPr="0098349F">
              <w:rPr>
                <w:sz w:val="14"/>
                <w:szCs w:val="14"/>
                <w:lang w:val="fr-FR"/>
              </w:rPr>
              <w:t>?</w:t>
            </w:r>
          </w:p>
          <w:p w14:paraId="1049B2B9" w14:textId="2BD95A88" w:rsidR="00C55298" w:rsidRPr="0098349F" w:rsidRDefault="00FD1C9F" w:rsidP="0098349F">
            <w:pPr>
              <w:pStyle w:val="Other0"/>
              <w:framePr w:w="5467" w:h="7042" w:wrap="none" w:vAnchor="page" w:hAnchor="page" w:x="758" w:y="2352"/>
              <w:numPr>
                <w:ilvl w:val="0"/>
                <w:numId w:val="4"/>
              </w:numPr>
              <w:shd w:val="clear" w:color="auto" w:fill="auto"/>
              <w:tabs>
                <w:tab w:val="left" w:pos="634"/>
              </w:tabs>
              <w:ind w:left="620" w:hanging="260"/>
              <w:rPr>
                <w:lang w:val="fr-FR"/>
              </w:rPr>
            </w:pPr>
            <w:proofErr w:type="spellStart"/>
            <w:r w:rsidRPr="0098349F">
              <w:rPr>
                <w:color w:val="4F6228"/>
                <w:sz w:val="14"/>
                <w:szCs w:val="14"/>
                <w:lang w:val="fr-FR"/>
              </w:rPr>
              <w:t>Flipchart</w:t>
            </w:r>
            <w:proofErr w:type="spellEnd"/>
            <w:r w:rsidRPr="0098349F">
              <w:rPr>
                <w:color w:val="4F6228"/>
                <w:sz w:val="14"/>
                <w:szCs w:val="14"/>
                <w:lang w:val="fr-FR"/>
              </w:rPr>
              <w:t>, tableau, compte-rend</w:t>
            </w:r>
            <w:r w:rsidR="00B402BE" w:rsidRPr="0098349F">
              <w:rPr>
                <w:color w:val="4F6228"/>
                <w:sz w:val="14"/>
                <w:szCs w:val="14"/>
                <w:lang w:val="fr-FR"/>
              </w:rPr>
              <w:t>u</w:t>
            </w:r>
            <w:r w:rsidRPr="0098349F">
              <w:rPr>
                <w:color w:val="4F6228"/>
                <w:sz w:val="14"/>
                <w:szCs w:val="14"/>
                <w:lang w:val="fr-FR"/>
              </w:rPr>
              <w:t xml:space="preserve"> </w:t>
            </w:r>
            <w:r w:rsidR="00FF0BAF" w:rsidRPr="0098349F">
              <w:rPr>
                <w:color w:val="4F6228"/>
                <w:sz w:val="14"/>
                <w:szCs w:val="14"/>
                <w:lang w:val="fr-FR"/>
              </w:rPr>
              <w:t>?</w:t>
            </w:r>
          </w:p>
        </w:tc>
      </w:tr>
    </w:tbl>
    <w:p w14:paraId="1049B2BB" w14:textId="4C72E108" w:rsidR="00C55298" w:rsidRPr="0098349F" w:rsidRDefault="00783794" w:rsidP="00277B14">
      <w:pPr>
        <w:pStyle w:val="Heading20"/>
        <w:framePr w:w="1574" w:h="9887" w:hRule="exact" w:wrap="none" w:vAnchor="page" w:hAnchor="page" w:x="6212" w:y="690"/>
        <w:shd w:val="clear" w:color="auto" w:fill="auto"/>
        <w:spacing w:after="160" w:line="240" w:lineRule="auto"/>
        <w:jc w:val="left"/>
        <w:rPr>
          <w:lang w:val="fr-FR"/>
        </w:rPr>
      </w:pPr>
      <w:r w:rsidRPr="0098349F">
        <w:rPr>
          <w:lang w:val="fr-FR"/>
        </w:rPr>
        <w:t xml:space="preserve">Conseils pour des </w:t>
      </w:r>
      <w:r w:rsidR="00D71029" w:rsidRPr="002E6B32">
        <w:rPr>
          <w:lang w:val="fr-FR"/>
        </w:rPr>
        <w:t>réunions</w:t>
      </w:r>
      <w:r w:rsidRPr="0098349F">
        <w:rPr>
          <w:lang w:val="fr-FR"/>
        </w:rPr>
        <w:t xml:space="preserve"> efficaces</w:t>
      </w:r>
    </w:p>
    <w:p w14:paraId="1049B2BC" w14:textId="6E2FD0A3" w:rsidR="00C55298" w:rsidRPr="0098349F" w:rsidRDefault="00FD1C9F" w:rsidP="00277B14">
      <w:pPr>
        <w:pStyle w:val="Bodytext30"/>
        <w:framePr w:w="1574" w:h="9887" w:hRule="exact" w:wrap="none" w:vAnchor="page" w:hAnchor="page" w:x="6212" w:y="690"/>
        <w:shd w:val="clear" w:color="auto" w:fill="auto"/>
        <w:spacing w:line="240" w:lineRule="auto"/>
        <w:rPr>
          <w:rFonts w:asciiTheme="minorHAnsi" w:hAnsiTheme="minorHAnsi" w:cstheme="minorHAnsi"/>
          <w:b/>
          <w:sz w:val="14"/>
          <w:szCs w:val="14"/>
          <w:lang w:val="fr-FR"/>
        </w:rPr>
      </w:pPr>
      <w:r w:rsidRPr="0098349F">
        <w:rPr>
          <w:rFonts w:asciiTheme="minorHAnsi" w:hAnsiTheme="minorHAnsi" w:cstheme="minorHAnsi"/>
          <w:b/>
          <w:sz w:val="14"/>
          <w:szCs w:val="14"/>
          <w:lang w:val="fr-FR"/>
        </w:rPr>
        <w:t>S’assurer que des informations importantes sont diffus</w:t>
      </w:r>
      <w:r w:rsidR="007519F0" w:rsidRPr="0098349F">
        <w:rPr>
          <w:rFonts w:asciiTheme="minorHAnsi" w:hAnsiTheme="minorHAnsi" w:cstheme="minorHAnsi"/>
          <w:b/>
          <w:sz w:val="14"/>
          <w:szCs w:val="14"/>
          <w:lang w:val="fr-FR"/>
        </w:rPr>
        <w:t>ée</w:t>
      </w:r>
      <w:r w:rsidRPr="0098349F">
        <w:rPr>
          <w:rFonts w:asciiTheme="minorHAnsi" w:hAnsiTheme="minorHAnsi" w:cstheme="minorHAnsi"/>
          <w:b/>
          <w:sz w:val="14"/>
          <w:szCs w:val="14"/>
          <w:lang w:val="fr-FR"/>
        </w:rPr>
        <w:t>s à l’avance.</w:t>
      </w:r>
    </w:p>
    <w:p w14:paraId="1049B2BD" w14:textId="031B04EF" w:rsidR="00C55298" w:rsidRPr="0098349F" w:rsidRDefault="00D71029" w:rsidP="00277B14">
      <w:pPr>
        <w:pStyle w:val="BodyText"/>
        <w:framePr w:w="1574" w:h="9887" w:hRule="exact" w:wrap="none" w:vAnchor="page" w:hAnchor="page" w:x="6212" w:y="690"/>
        <w:shd w:val="clear" w:color="auto" w:fill="auto"/>
        <w:spacing w:after="100" w:line="240" w:lineRule="auto"/>
        <w:ind w:right="140"/>
        <w:jc w:val="both"/>
        <w:rPr>
          <w:rFonts w:asciiTheme="minorHAnsi" w:hAnsiTheme="minorHAnsi" w:cstheme="minorHAnsi"/>
          <w:sz w:val="14"/>
          <w:szCs w:val="14"/>
          <w:lang w:val="fr-FR"/>
        </w:rPr>
      </w:pPr>
      <w:r>
        <w:rPr>
          <w:rFonts w:asciiTheme="minorHAnsi" w:hAnsiTheme="minorHAnsi" w:cstheme="minorHAnsi"/>
          <w:sz w:val="14"/>
          <w:szCs w:val="14"/>
          <w:lang w:val="fr-FR"/>
        </w:rPr>
        <w:t xml:space="preserve">- </w:t>
      </w:r>
      <w:r w:rsidR="00247212" w:rsidRPr="0098349F">
        <w:rPr>
          <w:rFonts w:asciiTheme="minorHAnsi" w:hAnsiTheme="minorHAnsi" w:cstheme="minorHAnsi"/>
          <w:sz w:val="14"/>
          <w:szCs w:val="14"/>
          <w:lang w:val="fr-FR"/>
        </w:rPr>
        <w:t xml:space="preserve">Contribue à ce que </w:t>
      </w:r>
      <w:r w:rsidR="007519F0" w:rsidRPr="0098349F">
        <w:rPr>
          <w:rFonts w:asciiTheme="minorHAnsi" w:hAnsiTheme="minorHAnsi" w:cstheme="minorHAnsi"/>
          <w:sz w:val="14"/>
          <w:szCs w:val="14"/>
          <w:lang w:val="fr-FR"/>
        </w:rPr>
        <w:t>d</w:t>
      </w:r>
      <w:r w:rsidR="00247212" w:rsidRPr="0098349F">
        <w:rPr>
          <w:rFonts w:asciiTheme="minorHAnsi" w:hAnsiTheme="minorHAnsi" w:cstheme="minorHAnsi"/>
          <w:sz w:val="14"/>
          <w:szCs w:val="14"/>
          <w:lang w:val="fr-FR"/>
        </w:rPr>
        <w:t>es décisions importantes puissent être prises et</w:t>
      </w:r>
      <w:r w:rsidR="007519F0" w:rsidRPr="0098349F">
        <w:rPr>
          <w:rFonts w:asciiTheme="minorHAnsi" w:hAnsiTheme="minorHAnsi" w:cstheme="minorHAnsi"/>
          <w:sz w:val="14"/>
          <w:szCs w:val="14"/>
          <w:lang w:val="fr-FR"/>
        </w:rPr>
        <w:t xml:space="preserve"> à ce </w:t>
      </w:r>
      <w:r w:rsidR="00247212" w:rsidRPr="0098349F">
        <w:rPr>
          <w:rFonts w:asciiTheme="minorHAnsi" w:hAnsiTheme="minorHAnsi" w:cstheme="minorHAnsi"/>
          <w:sz w:val="14"/>
          <w:szCs w:val="14"/>
          <w:lang w:val="fr-FR"/>
        </w:rPr>
        <w:t>que les personnes viennent préparées.</w:t>
      </w:r>
    </w:p>
    <w:p w14:paraId="1049B2BE" w14:textId="3E98F6BA" w:rsidR="00C55298" w:rsidRPr="0098349F" w:rsidRDefault="00FF0BAF" w:rsidP="00277B14">
      <w:pPr>
        <w:pStyle w:val="Bodytext30"/>
        <w:framePr w:w="1574" w:h="9887" w:hRule="exact" w:wrap="none" w:vAnchor="page" w:hAnchor="page" w:x="6212" w:y="690"/>
        <w:shd w:val="clear" w:color="auto" w:fill="auto"/>
        <w:spacing w:line="240" w:lineRule="auto"/>
        <w:rPr>
          <w:rFonts w:asciiTheme="minorHAnsi" w:hAnsiTheme="minorHAnsi" w:cstheme="minorHAnsi"/>
          <w:b/>
          <w:sz w:val="14"/>
          <w:szCs w:val="14"/>
          <w:lang w:val="fr-FR"/>
        </w:rPr>
      </w:pPr>
      <w:r w:rsidRPr="0098349F">
        <w:rPr>
          <w:rFonts w:asciiTheme="minorHAnsi" w:hAnsiTheme="minorHAnsi" w:cstheme="minorHAnsi"/>
          <w:b/>
          <w:sz w:val="14"/>
          <w:szCs w:val="14"/>
          <w:lang w:val="fr-FR"/>
        </w:rPr>
        <w:t>Clarif</w:t>
      </w:r>
      <w:r w:rsidR="00247212" w:rsidRPr="0098349F">
        <w:rPr>
          <w:rFonts w:asciiTheme="minorHAnsi" w:hAnsiTheme="minorHAnsi" w:cstheme="minorHAnsi"/>
          <w:b/>
          <w:sz w:val="14"/>
          <w:szCs w:val="14"/>
          <w:lang w:val="fr-FR"/>
        </w:rPr>
        <w:t xml:space="preserve">ier et obtenir </w:t>
      </w:r>
      <w:r w:rsidR="007519F0" w:rsidRPr="0098349F">
        <w:rPr>
          <w:rFonts w:asciiTheme="minorHAnsi" w:hAnsiTheme="minorHAnsi" w:cstheme="minorHAnsi"/>
          <w:b/>
          <w:sz w:val="14"/>
          <w:szCs w:val="14"/>
          <w:lang w:val="fr-FR"/>
        </w:rPr>
        <w:t xml:space="preserve">un </w:t>
      </w:r>
      <w:r w:rsidR="00247212" w:rsidRPr="0098349F">
        <w:rPr>
          <w:rFonts w:asciiTheme="minorHAnsi" w:hAnsiTheme="minorHAnsi" w:cstheme="minorHAnsi"/>
          <w:b/>
          <w:sz w:val="14"/>
          <w:szCs w:val="14"/>
          <w:lang w:val="fr-FR"/>
        </w:rPr>
        <w:t>accord sur le sujet, l’ordre du jour et le timing.</w:t>
      </w:r>
    </w:p>
    <w:p w14:paraId="1049B2BF" w14:textId="12CD2125" w:rsidR="00C55298" w:rsidRPr="0098349F" w:rsidRDefault="00D71029" w:rsidP="00277B14">
      <w:pPr>
        <w:pStyle w:val="BodyText"/>
        <w:framePr w:w="1574" w:h="9887" w:hRule="exact" w:wrap="none" w:vAnchor="page" w:hAnchor="page" w:x="6212" w:y="690"/>
        <w:shd w:val="clear" w:color="auto" w:fill="auto"/>
        <w:spacing w:after="100" w:line="240" w:lineRule="auto"/>
        <w:rPr>
          <w:rFonts w:asciiTheme="minorHAnsi" w:hAnsiTheme="minorHAnsi" w:cstheme="minorHAnsi"/>
          <w:sz w:val="14"/>
          <w:szCs w:val="14"/>
          <w:lang w:val="fr-FR"/>
        </w:rPr>
      </w:pPr>
      <w:r>
        <w:rPr>
          <w:rFonts w:asciiTheme="minorHAnsi" w:eastAsia="Calibri" w:hAnsiTheme="minorHAnsi" w:cstheme="minorHAnsi"/>
          <w:sz w:val="14"/>
          <w:szCs w:val="14"/>
          <w:lang w:val="fr-FR"/>
        </w:rPr>
        <w:t xml:space="preserve">- </w:t>
      </w:r>
      <w:r w:rsidR="00247212" w:rsidRPr="0098349F">
        <w:rPr>
          <w:rFonts w:asciiTheme="minorHAnsi" w:eastAsia="Calibri" w:hAnsiTheme="minorHAnsi" w:cstheme="minorHAnsi"/>
          <w:sz w:val="14"/>
          <w:szCs w:val="14"/>
          <w:lang w:val="fr-FR"/>
        </w:rPr>
        <w:t xml:space="preserve">Aide à donner le ton juste à la réunion et </w:t>
      </w:r>
      <w:r w:rsidR="007519F0" w:rsidRPr="0098349F">
        <w:rPr>
          <w:rFonts w:asciiTheme="minorHAnsi" w:eastAsia="Calibri" w:hAnsiTheme="minorHAnsi" w:cstheme="minorHAnsi"/>
          <w:sz w:val="14"/>
          <w:szCs w:val="14"/>
          <w:lang w:val="fr-FR"/>
        </w:rPr>
        <w:t xml:space="preserve">à </w:t>
      </w:r>
      <w:r w:rsidR="00247212" w:rsidRPr="0098349F">
        <w:rPr>
          <w:rFonts w:asciiTheme="minorHAnsi" w:eastAsia="Calibri" w:hAnsiTheme="minorHAnsi" w:cstheme="minorHAnsi"/>
          <w:sz w:val="14"/>
          <w:szCs w:val="14"/>
          <w:lang w:val="fr-FR"/>
        </w:rPr>
        <w:t>respect</w:t>
      </w:r>
      <w:r w:rsidR="007519F0" w:rsidRPr="0098349F">
        <w:rPr>
          <w:rFonts w:asciiTheme="minorHAnsi" w:eastAsia="Calibri" w:hAnsiTheme="minorHAnsi" w:cstheme="minorHAnsi"/>
          <w:sz w:val="14"/>
          <w:szCs w:val="14"/>
          <w:lang w:val="fr-FR"/>
        </w:rPr>
        <w:t>er</w:t>
      </w:r>
      <w:r w:rsidR="00247212" w:rsidRPr="0098349F">
        <w:rPr>
          <w:rFonts w:asciiTheme="minorHAnsi" w:eastAsia="Calibri" w:hAnsiTheme="minorHAnsi" w:cstheme="minorHAnsi"/>
          <w:sz w:val="14"/>
          <w:szCs w:val="14"/>
          <w:lang w:val="fr-FR"/>
        </w:rPr>
        <w:t xml:space="preserve"> </w:t>
      </w:r>
      <w:r w:rsidR="007519F0" w:rsidRPr="0098349F">
        <w:rPr>
          <w:rFonts w:asciiTheme="minorHAnsi" w:eastAsia="Calibri" w:hAnsiTheme="minorHAnsi" w:cstheme="minorHAnsi"/>
          <w:sz w:val="14"/>
          <w:szCs w:val="14"/>
          <w:lang w:val="fr-FR"/>
        </w:rPr>
        <w:t>l’ordre du jour</w:t>
      </w:r>
      <w:r w:rsidR="00247212" w:rsidRPr="0098349F">
        <w:rPr>
          <w:rFonts w:asciiTheme="minorHAnsi" w:eastAsia="Calibri" w:hAnsiTheme="minorHAnsi" w:cstheme="minorHAnsi"/>
          <w:sz w:val="14"/>
          <w:szCs w:val="14"/>
          <w:lang w:val="fr-FR"/>
        </w:rPr>
        <w:t>.</w:t>
      </w:r>
    </w:p>
    <w:p w14:paraId="1049B2C0" w14:textId="68C896D9" w:rsidR="00C55298" w:rsidRPr="0098349F" w:rsidRDefault="00247212" w:rsidP="00277B14">
      <w:pPr>
        <w:pStyle w:val="BodyText"/>
        <w:framePr w:w="1574" w:h="9887" w:hRule="exact" w:wrap="none" w:vAnchor="page" w:hAnchor="page" w:x="6212" w:y="690"/>
        <w:shd w:val="clear" w:color="auto" w:fill="auto"/>
        <w:spacing w:after="0" w:line="240" w:lineRule="auto"/>
        <w:rPr>
          <w:rFonts w:asciiTheme="minorHAnsi" w:hAnsiTheme="minorHAnsi" w:cstheme="minorHAnsi"/>
          <w:sz w:val="14"/>
          <w:szCs w:val="14"/>
          <w:lang w:val="fr-FR"/>
        </w:rPr>
      </w:pPr>
      <w:r w:rsidRPr="0098349F">
        <w:rPr>
          <w:rFonts w:asciiTheme="minorHAnsi" w:eastAsia="Calibri" w:hAnsiTheme="minorHAnsi" w:cstheme="minorHAnsi"/>
          <w:b/>
          <w:sz w:val="14"/>
          <w:szCs w:val="14"/>
          <w:lang w:val="fr-FR"/>
        </w:rPr>
        <w:t>Débuter et terminer à l’heure</w:t>
      </w:r>
      <w:r w:rsidR="00FF0BAF" w:rsidRPr="0098349F">
        <w:rPr>
          <w:rFonts w:asciiTheme="minorHAnsi" w:eastAsia="Calibri" w:hAnsiTheme="minorHAnsi" w:cstheme="minorHAnsi"/>
          <w:b/>
          <w:sz w:val="14"/>
          <w:szCs w:val="14"/>
          <w:lang w:val="fr-FR"/>
        </w:rPr>
        <w:br/>
      </w:r>
      <w:r w:rsidR="00C93D27">
        <w:rPr>
          <w:rFonts w:asciiTheme="minorHAnsi" w:hAnsiTheme="minorHAnsi" w:cstheme="minorHAnsi"/>
          <w:sz w:val="14"/>
          <w:szCs w:val="14"/>
          <w:lang w:val="fr-FR"/>
        </w:rPr>
        <w:t xml:space="preserve">- </w:t>
      </w:r>
      <w:r w:rsidRPr="0098349F">
        <w:rPr>
          <w:rFonts w:asciiTheme="minorHAnsi" w:hAnsiTheme="minorHAnsi" w:cstheme="minorHAnsi"/>
          <w:sz w:val="14"/>
          <w:szCs w:val="14"/>
          <w:lang w:val="fr-FR"/>
        </w:rPr>
        <w:t>évite la perte de temps et assure que les personnes prennent la réunion au sérieux.</w:t>
      </w:r>
      <w:r w:rsidR="00FF0BAF" w:rsidRPr="0098349F">
        <w:rPr>
          <w:rFonts w:asciiTheme="minorHAnsi" w:hAnsiTheme="minorHAnsi" w:cstheme="minorHAnsi"/>
          <w:sz w:val="14"/>
          <w:szCs w:val="14"/>
          <w:lang w:val="fr-FR"/>
        </w:rPr>
        <w:br/>
      </w:r>
      <w:r w:rsidRPr="0098349F">
        <w:rPr>
          <w:rFonts w:asciiTheme="minorHAnsi" w:eastAsia="Calibri" w:hAnsiTheme="minorHAnsi" w:cstheme="minorHAnsi"/>
          <w:b/>
          <w:sz w:val="14"/>
          <w:szCs w:val="14"/>
          <w:lang w:val="fr-FR"/>
        </w:rPr>
        <w:t>Se mettre d’accord sur les règles de conduite</w:t>
      </w:r>
      <w:r w:rsidR="00FF0BAF" w:rsidRPr="0098349F">
        <w:rPr>
          <w:rFonts w:asciiTheme="minorHAnsi" w:eastAsia="Calibri" w:hAnsiTheme="minorHAnsi" w:cstheme="minorHAnsi"/>
          <w:sz w:val="14"/>
          <w:szCs w:val="14"/>
          <w:lang w:val="fr-FR"/>
        </w:rPr>
        <w:br/>
      </w:r>
      <w:r w:rsidR="00D71029">
        <w:rPr>
          <w:rFonts w:asciiTheme="minorHAnsi" w:hAnsiTheme="minorHAnsi" w:cstheme="minorHAnsi"/>
          <w:sz w:val="14"/>
          <w:szCs w:val="14"/>
          <w:lang w:val="fr-FR"/>
        </w:rPr>
        <w:t xml:space="preserve">- </w:t>
      </w:r>
      <w:r w:rsidR="00FF0BAF" w:rsidRPr="0098349F">
        <w:rPr>
          <w:rFonts w:asciiTheme="minorHAnsi" w:hAnsiTheme="minorHAnsi" w:cstheme="minorHAnsi"/>
          <w:sz w:val="14"/>
          <w:szCs w:val="14"/>
          <w:lang w:val="fr-FR"/>
        </w:rPr>
        <w:t>encourage</w:t>
      </w:r>
      <w:r w:rsidRPr="0098349F">
        <w:rPr>
          <w:rFonts w:asciiTheme="minorHAnsi" w:hAnsiTheme="minorHAnsi" w:cstheme="minorHAnsi"/>
          <w:sz w:val="14"/>
          <w:szCs w:val="14"/>
          <w:lang w:val="fr-FR"/>
        </w:rPr>
        <w:t xml:space="preserve"> un comportement respectueux</w:t>
      </w:r>
      <w:r w:rsidR="00FF0BAF" w:rsidRPr="0098349F">
        <w:rPr>
          <w:rFonts w:asciiTheme="minorHAnsi" w:hAnsiTheme="minorHAnsi" w:cstheme="minorHAnsi"/>
          <w:sz w:val="14"/>
          <w:szCs w:val="14"/>
          <w:lang w:val="fr-FR"/>
        </w:rPr>
        <w:t>.</w:t>
      </w:r>
    </w:p>
    <w:p w14:paraId="1049B2C1" w14:textId="56F55BB0" w:rsidR="00C55298" w:rsidRPr="0098349F" w:rsidRDefault="00247212" w:rsidP="00277B14">
      <w:pPr>
        <w:pStyle w:val="BodyText"/>
        <w:framePr w:w="1574" w:h="9887" w:hRule="exact" w:wrap="none" w:vAnchor="page" w:hAnchor="page" w:x="6212" w:y="690"/>
        <w:shd w:val="clear" w:color="auto" w:fill="auto"/>
        <w:spacing w:line="240" w:lineRule="auto"/>
        <w:rPr>
          <w:rFonts w:asciiTheme="minorHAnsi" w:hAnsiTheme="minorHAnsi" w:cstheme="minorHAnsi"/>
          <w:sz w:val="14"/>
          <w:szCs w:val="14"/>
          <w:lang w:val="fr-FR"/>
        </w:rPr>
      </w:pPr>
      <w:r w:rsidRPr="0098349F">
        <w:rPr>
          <w:rFonts w:asciiTheme="minorHAnsi" w:eastAsia="Calibri" w:hAnsiTheme="minorHAnsi" w:cstheme="minorHAnsi"/>
          <w:b/>
          <w:sz w:val="14"/>
          <w:szCs w:val="14"/>
          <w:lang w:val="fr-FR"/>
        </w:rPr>
        <w:t>Prendre le temps de développer la confiance et impliquer tout le monde</w:t>
      </w:r>
      <w:r w:rsidR="00FF0BAF" w:rsidRPr="0098349F">
        <w:rPr>
          <w:rFonts w:asciiTheme="minorHAnsi" w:eastAsia="Calibri" w:hAnsiTheme="minorHAnsi" w:cstheme="minorHAnsi"/>
          <w:sz w:val="14"/>
          <w:szCs w:val="14"/>
          <w:lang w:val="fr-FR"/>
        </w:rPr>
        <w:br/>
      </w:r>
      <w:r w:rsidR="00D71029">
        <w:rPr>
          <w:rFonts w:asciiTheme="minorHAnsi" w:hAnsiTheme="minorHAnsi" w:cstheme="minorHAnsi"/>
          <w:sz w:val="14"/>
          <w:szCs w:val="14"/>
          <w:lang w:val="fr-FR"/>
        </w:rPr>
        <w:t xml:space="preserve">- </w:t>
      </w:r>
      <w:r w:rsidRPr="0098349F">
        <w:rPr>
          <w:rFonts w:asciiTheme="minorHAnsi" w:hAnsiTheme="minorHAnsi" w:cstheme="minorHAnsi"/>
          <w:sz w:val="14"/>
          <w:szCs w:val="14"/>
          <w:lang w:val="fr-FR"/>
        </w:rPr>
        <w:t xml:space="preserve">une </w:t>
      </w:r>
      <w:r w:rsidR="007519F0" w:rsidRPr="0098349F">
        <w:rPr>
          <w:rFonts w:asciiTheme="minorHAnsi" w:hAnsiTheme="minorHAnsi" w:cstheme="minorHAnsi"/>
          <w:sz w:val="14"/>
          <w:szCs w:val="14"/>
          <w:lang w:val="fr-FR"/>
        </w:rPr>
        <w:t xml:space="preserve">présentation </w:t>
      </w:r>
      <w:r w:rsidRPr="0098349F">
        <w:rPr>
          <w:rFonts w:asciiTheme="minorHAnsi" w:hAnsiTheme="minorHAnsi" w:cstheme="minorHAnsi"/>
          <w:sz w:val="14"/>
          <w:szCs w:val="14"/>
          <w:lang w:val="fr-FR"/>
        </w:rPr>
        <w:t>réussie, définir les règles de conduite</w:t>
      </w:r>
      <w:r w:rsidR="007519F0" w:rsidRPr="0098349F">
        <w:rPr>
          <w:rFonts w:asciiTheme="minorHAnsi" w:hAnsiTheme="minorHAnsi" w:cstheme="minorHAnsi"/>
          <w:sz w:val="14"/>
          <w:szCs w:val="14"/>
          <w:lang w:val="fr-FR"/>
        </w:rPr>
        <w:t xml:space="preserve"> et </w:t>
      </w:r>
      <w:r w:rsidRPr="0098349F">
        <w:rPr>
          <w:rFonts w:asciiTheme="minorHAnsi" w:hAnsiTheme="minorHAnsi" w:cstheme="minorHAnsi"/>
          <w:sz w:val="14"/>
          <w:szCs w:val="14"/>
          <w:lang w:val="fr-FR"/>
        </w:rPr>
        <w:t xml:space="preserve">utiliser des petits groupes de discussion </w:t>
      </w:r>
      <w:r w:rsidR="007519F0" w:rsidRPr="0098349F">
        <w:rPr>
          <w:rFonts w:asciiTheme="minorHAnsi" w:hAnsiTheme="minorHAnsi" w:cstheme="minorHAnsi"/>
          <w:sz w:val="14"/>
          <w:szCs w:val="14"/>
          <w:lang w:val="fr-FR"/>
        </w:rPr>
        <w:t>encourage à avoir des</w:t>
      </w:r>
      <w:r w:rsidRPr="0098349F">
        <w:rPr>
          <w:rFonts w:asciiTheme="minorHAnsi" w:hAnsiTheme="minorHAnsi" w:cstheme="minorHAnsi"/>
          <w:sz w:val="14"/>
          <w:szCs w:val="14"/>
          <w:lang w:val="fr-FR"/>
        </w:rPr>
        <w:t xml:space="preserve"> discussions et débats </w:t>
      </w:r>
      <w:r w:rsidR="007519F0" w:rsidRPr="0098349F">
        <w:rPr>
          <w:rFonts w:asciiTheme="minorHAnsi" w:hAnsiTheme="minorHAnsi" w:cstheme="minorHAnsi"/>
          <w:sz w:val="14"/>
          <w:szCs w:val="14"/>
          <w:lang w:val="fr-FR"/>
        </w:rPr>
        <w:t xml:space="preserve">ouverts et </w:t>
      </w:r>
      <w:r w:rsidRPr="0098349F">
        <w:rPr>
          <w:rFonts w:asciiTheme="minorHAnsi" w:hAnsiTheme="minorHAnsi" w:cstheme="minorHAnsi"/>
          <w:sz w:val="14"/>
          <w:szCs w:val="14"/>
          <w:lang w:val="fr-FR"/>
        </w:rPr>
        <w:t>honnêtes</w:t>
      </w:r>
      <w:r w:rsidR="00FF0BAF" w:rsidRPr="0098349F">
        <w:rPr>
          <w:rFonts w:asciiTheme="minorHAnsi" w:hAnsiTheme="minorHAnsi" w:cstheme="minorHAnsi"/>
          <w:sz w:val="14"/>
          <w:szCs w:val="14"/>
          <w:lang w:val="fr-FR"/>
        </w:rPr>
        <w:t>.</w:t>
      </w:r>
    </w:p>
    <w:p w14:paraId="1049B2C2" w14:textId="1DEC0BE1" w:rsidR="00C55298" w:rsidRPr="0098349F" w:rsidRDefault="00247212" w:rsidP="00277B14">
      <w:pPr>
        <w:pStyle w:val="BodyText"/>
        <w:framePr w:w="1574" w:h="9887" w:hRule="exact" w:wrap="none" w:vAnchor="page" w:hAnchor="page" w:x="6212" w:y="690"/>
        <w:shd w:val="clear" w:color="auto" w:fill="auto"/>
        <w:spacing w:line="240" w:lineRule="auto"/>
        <w:rPr>
          <w:rFonts w:asciiTheme="minorHAnsi" w:hAnsiTheme="minorHAnsi" w:cstheme="minorHAnsi"/>
          <w:sz w:val="14"/>
          <w:szCs w:val="14"/>
          <w:lang w:val="fr-FR"/>
        </w:rPr>
      </w:pPr>
      <w:r w:rsidRPr="0098349F">
        <w:rPr>
          <w:rFonts w:asciiTheme="minorHAnsi" w:eastAsia="Calibri" w:hAnsiTheme="minorHAnsi" w:cstheme="minorHAnsi"/>
          <w:b/>
          <w:sz w:val="14"/>
          <w:szCs w:val="14"/>
          <w:lang w:val="fr-FR"/>
        </w:rPr>
        <w:t>Se tenir à l’ordre du jour</w:t>
      </w:r>
      <w:r w:rsidR="00FF0BAF" w:rsidRPr="0098349F">
        <w:rPr>
          <w:rFonts w:asciiTheme="minorHAnsi" w:eastAsia="Calibri" w:hAnsiTheme="minorHAnsi" w:cstheme="minorHAnsi"/>
          <w:b/>
          <w:sz w:val="14"/>
          <w:szCs w:val="14"/>
          <w:lang w:val="fr-FR"/>
        </w:rPr>
        <w:br/>
      </w:r>
      <w:r w:rsidR="00D71029">
        <w:rPr>
          <w:rFonts w:asciiTheme="minorHAnsi" w:hAnsiTheme="minorHAnsi" w:cstheme="minorHAnsi"/>
          <w:sz w:val="14"/>
          <w:szCs w:val="14"/>
          <w:lang w:val="fr-FR"/>
        </w:rPr>
        <w:t xml:space="preserve">- </w:t>
      </w:r>
      <w:r w:rsidRPr="0098349F">
        <w:rPr>
          <w:rFonts w:asciiTheme="minorHAnsi" w:hAnsiTheme="minorHAnsi" w:cstheme="minorHAnsi"/>
          <w:sz w:val="14"/>
          <w:szCs w:val="14"/>
          <w:lang w:val="fr-FR"/>
        </w:rPr>
        <w:t>évite la perte de temps et maintient le focus sur le sujet</w:t>
      </w:r>
      <w:r w:rsidR="00FF0BAF" w:rsidRPr="0098349F">
        <w:rPr>
          <w:rFonts w:asciiTheme="minorHAnsi" w:hAnsiTheme="minorHAnsi" w:cstheme="minorHAnsi"/>
          <w:sz w:val="14"/>
          <w:szCs w:val="14"/>
          <w:lang w:val="fr-FR"/>
        </w:rPr>
        <w:t>.</w:t>
      </w:r>
    </w:p>
    <w:p w14:paraId="403CA1D3" w14:textId="1DCB5A63" w:rsidR="00277B14" w:rsidRPr="0098349F" w:rsidRDefault="00247212" w:rsidP="00277B14">
      <w:pPr>
        <w:pStyle w:val="BodyText"/>
        <w:framePr w:w="1574" w:h="9887" w:hRule="exact" w:wrap="none" w:vAnchor="page" w:hAnchor="page" w:x="6212" w:y="690"/>
        <w:shd w:val="clear" w:color="auto" w:fill="auto"/>
        <w:spacing w:line="240" w:lineRule="auto"/>
        <w:rPr>
          <w:rFonts w:asciiTheme="minorHAnsi" w:hAnsiTheme="minorHAnsi" w:cstheme="minorHAnsi"/>
          <w:sz w:val="14"/>
          <w:szCs w:val="14"/>
          <w:lang w:val="fr-FR"/>
        </w:rPr>
      </w:pPr>
      <w:r w:rsidRPr="0098349F">
        <w:rPr>
          <w:rFonts w:asciiTheme="minorHAnsi" w:eastAsia="Calibri" w:hAnsiTheme="minorHAnsi" w:cstheme="minorHAnsi"/>
          <w:b/>
          <w:sz w:val="14"/>
          <w:szCs w:val="14"/>
          <w:lang w:val="fr-FR"/>
        </w:rPr>
        <w:t xml:space="preserve">Enregistrer </w:t>
      </w:r>
      <w:r w:rsidR="00277B14" w:rsidRPr="0098349F">
        <w:rPr>
          <w:rFonts w:asciiTheme="minorHAnsi" w:eastAsia="Calibri" w:hAnsiTheme="minorHAnsi" w:cstheme="minorHAnsi"/>
          <w:b/>
          <w:sz w:val="14"/>
          <w:szCs w:val="14"/>
          <w:lang w:val="fr-FR"/>
        </w:rPr>
        <w:t>les actions consenties</w:t>
      </w:r>
      <w:r w:rsidR="00FF0BAF" w:rsidRPr="0098349F">
        <w:rPr>
          <w:rFonts w:asciiTheme="minorHAnsi" w:eastAsia="Calibri" w:hAnsiTheme="minorHAnsi" w:cstheme="minorHAnsi"/>
          <w:b/>
          <w:sz w:val="14"/>
          <w:szCs w:val="14"/>
          <w:lang w:val="fr-FR"/>
        </w:rPr>
        <w:br/>
      </w:r>
      <w:r w:rsidR="00D71029">
        <w:rPr>
          <w:rFonts w:asciiTheme="minorHAnsi" w:hAnsiTheme="minorHAnsi" w:cstheme="minorHAnsi"/>
          <w:sz w:val="14"/>
          <w:szCs w:val="14"/>
          <w:lang w:val="fr-FR"/>
        </w:rPr>
        <w:t xml:space="preserve">- </w:t>
      </w:r>
      <w:r w:rsidR="00FF0BAF" w:rsidRPr="0098349F">
        <w:rPr>
          <w:rFonts w:asciiTheme="minorHAnsi" w:hAnsiTheme="minorHAnsi" w:cstheme="minorHAnsi"/>
          <w:sz w:val="14"/>
          <w:szCs w:val="14"/>
          <w:lang w:val="fr-FR"/>
        </w:rPr>
        <w:t>encourage</w:t>
      </w:r>
      <w:r w:rsidR="00277B14" w:rsidRPr="0098349F">
        <w:rPr>
          <w:rFonts w:asciiTheme="minorHAnsi" w:hAnsiTheme="minorHAnsi" w:cstheme="minorHAnsi"/>
          <w:sz w:val="14"/>
          <w:szCs w:val="14"/>
          <w:lang w:val="fr-FR"/>
        </w:rPr>
        <w:t xml:space="preserve"> l’engagement à l’action et des réunions </w:t>
      </w:r>
      <w:r w:rsidR="007519F0" w:rsidRPr="0098349F">
        <w:rPr>
          <w:rFonts w:asciiTheme="minorHAnsi" w:hAnsiTheme="minorHAnsi" w:cstheme="minorHAnsi"/>
          <w:sz w:val="14"/>
          <w:szCs w:val="14"/>
          <w:lang w:val="fr-FR"/>
        </w:rPr>
        <w:t>cibl</w:t>
      </w:r>
      <w:r w:rsidR="00277B14" w:rsidRPr="0098349F">
        <w:rPr>
          <w:rFonts w:asciiTheme="minorHAnsi" w:hAnsiTheme="minorHAnsi" w:cstheme="minorHAnsi"/>
          <w:sz w:val="14"/>
          <w:szCs w:val="14"/>
          <w:lang w:val="fr-FR"/>
        </w:rPr>
        <w:t>ées</w:t>
      </w:r>
      <w:r w:rsidR="00FF0BAF" w:rsidRPr="0098349F">
        <w:rPr>
          <w:rFonts w:asciiTheme="minorHAnsi" w:hAnsiTheme="minorHAnsi" w:cstheme="minorHAnsi"/>
          <w:sz w:val="14"/>
          <w:szCs w:val="14"/>
          <w:lang w:val="fr-FR"/>
        </w:rPr>
        <w:t>.</w:t>
      </w:r>
    </w:p>
    <w:p w14:paraId="1049B2C4" w14:textId="3947D06D" w:rsidR="00C55298" w:rsidRPr="0098349F" w:rsidRDefault="00277B14" w:rsidP="00277B14">
      <w:pPr>
        <w:pStyle w:val="BodyText"/>
        <w:framePr w:w="1574" w:h="9887" w:hRule="exact" w:wrap="none" w:vAnchor="page" w:hAnchor="page" w:x="6212" w:y="690"/>
        <w:shd w:val="clear" w:color="auto" w:fill="auto"/>
        <w:spacing w:line="240" w:lineRule="auto"/>
        <w:rPr>
          <w:rFonts w:asciiTheme="minorHAnsi" w:hAnsiTheme="minorHAnsi" w:cstheme="minorHAnsi"/>
          <w:b/>
          <w:sz w:val="14"/>
          <w:szCs w:val="14"/>
          <w:lang w:val="fr-FR"/>
        </w:rPr>
      </w:pPr>
      <w:r w:rsidRPr="0098349F">
        <w:rPr>
          <w:rFonts w:asciiTheme="minorHAnsi" w:hAnsiTheme="minorHAnsi" w:cstheme="minorHAnsi"/>
          <w:b/>
          <w:sz w:val="14"/>
          <w:szCs w:val="14"/>
          <w:lang w:val="fr-FR"/>
        </w:rPr>
        <w:t xml:space="preserve">Demander </w:t>
      </w:r>
      <w:r w:rsidR="007519F0" w:rsidRPr="0098349F">
        <w:rPr>
          <w:rFonts w:asciiTheme="minorHAnsi" w:hAnsiTheme="minorHAnsi" w:cstheme="minorHAnsi"/>
          <w:b/>
          <w:sz w:val="14"/>
          <w:szCs w:val="14"/>
          <w:lang w:val="fr-FR"/>
        </w:rPr>
        <w:t>des</w:t>
      </w:r>
      <w:r w:rsidRPr="0098349F">
        <w:rPr>
          <w:rFonts w:asciiTheme="minorHAnsi" w:hAnsiTheme="minorHAnsi" w:cstheme="minorHAnsi"/>
          <w:b/>
          <w:sz w:val="14"/>
          <w:szCs w:val="14"/>
          <w:lang w:val="fr-FR"/>
        </w:rPr>
        <w:t xml:space="preserve"> retour</w:t>
      </w:r>
      <w:r w:rsidR="007519F0" w:rsidRPr="0098349F">
        <w:rPr>
          <w:rFonts w:asciiTheme="minorHAnsi" w:hAnsiTheme="minorHAnsi" w:cstheme="minorHAnsi"/>
          <w:b/>
          <w:sz w:val="14"/>
          <w:szCs w:val="14"/>
          <w:lang w:val="fr-FR"/>
        </w:rPr>
        <w:t>s</w:t>
      </w:r>
      <w:r w:rsidRPr="0098349F">
        <w:rPr>
          <w:rFonts w:asciiTheme="minorHAnsi" w:hAnsiTheme="minorHAnsi" w:cstheme="minorHAnsi"/>
          <w:b/>
          <w:sz w:val="14"/>
          <w:szCs w:val="14"/>
          <w:lang w:val="fr-FR"/>
        </w:rPr>
        <w:t xml:space="preserve"> d’expérience et comment les réunions</w:t>
      </w:r>
      <w:r w:rsidR="007519F0" w:rsidRPr="0098349F">
        <w:rPr>
          <w:rFonts w:asciiTheme="minorHAnsi" w:hAnsiTheme="minorHAnsi" w:cstheme="minorHAnsi"/>
          <w:b/>
          <w:sz w:val="14"/>
          <w:szCs w:val="14"/>
          <w:lang w:val="fr-FR"/>
        </w:rPr>
        <w:t xml:space="preserve"> pourraient être améliorées</w:t>
      </w:r>
    </w:p>
    <w:p w14:paraId="1049B2C5" w14:textId="77987DE0" w:rsidR="00C55298" w:rsidRPr="0098349F" w:rsidRDefault="00D71029" w:rsidP="00277B14">
      <w:pPr>
        <w:pStyle w:val="BodyText"/>
        <w:framePr w:w="1574" w:h="9887" w:hRule="exact" w:wrap="none" w:vAnchor="page" w:hAnchor="page" w:x="6212" w:y="690"/>
        <w:shd w:val="clear" w:color="auto" w:fill="auto"/>
        <w:spacing w:after="0" w:line="240" w:lineRule="auto"/>
        <w:rPr>
          <w:rFonts w:asciiTheme="minorHAnsi" w:hAnsiTheme="minorHAnsi" w:cstheme="minorHAnsi"/>
          <w:sz w:val="14"/>
          <w:szCs w:val="14"/>
          <w:lang w:val="fr-FR"/>
        </w:rPr>
      </w:pPr>
      <w:r>
        <w:rPr>
          <w:rFonts w:asciiTheme="minorHAnsi" w:hAnsiTheme="minorHAnsi" w:cstheme="minorHAnsi"/>
          <w:sz w:val="14"/>
          <w:szCs w:val="14"/>
          <w:lang w:val="fr-FR"/>
        </w:rPr>
        <w:t xml:space="preserve">- </w:t>
      </w:r>
      <w:r w:rsidR="007519F0" w:rsidRPr="0098349F">
        <w:rPr>
          <w:rFonts w:asciiTheme="minorHAnsi" w:hAnsiTheme="minorHAnsi" w:cstheme="minorHAnsi"/>
          <w:sz w:val="14"/>
          <w:szCs w:val="14"/>
          <w:lang w:val="fr-FR"/>
        </w:rPr>
        <w:t xml:space="preserve">Permet </w:t>
      </w:r>
      <w:r w:rsidR="00277B14" w:rsidRPr="0098349F">
        <w:rPr>
          <w:rFonts w:asciiTheme="minorHAnsi" w:hAnsiTheme="minorHAnsi" w:cstheme="minorHAnsi"/>
          <w:sz w:val="14"/>
          <w:szCs w:val="14"/>
          <w:lang w:val="fr-FR"/>
        </w:rPr>
        <w:t>de meilleures r</w:t>
      </w:r>
      <w:r w:rsidR="007519F0" w:rsidRPr="0098349F">
        <w:rPr>
          <w:rFonts w:asciiTheme="minorHAnsi" w:hAnsiTheme="minorHAnsi" w:cstheme="minorHAnsi"/>
          <w:sz w:val="14"/>
          <w:szCs w:val="14"/>
          <w:lang w:val="fr-FR"/>
        </w:rPr>
        <w:t>é</w:t>
      </w:r>
      <w:r w:rsidR="00277B14" w:rsidRPr="0098349F">
        <w:rPr>
          <w:rFonts w:asciiTheme="minorHAnsi" w:hAnsiTheme="minorHAnsi" w:cstheme="minorHAnsi"/>
          <w:sz w:val="14"/>
          <w:szCs w:val="14"/>
          <w:lang w:val="fr-FR"/>
        </w:rPr>
        <w:t>unions.</w:t>
      </w:r>
    </w:p>
    <w:p w14:paraId="1049B2C7" w14:textId="6AEEB14A" w:rsidR="00C55298" w:rsidRPr="0098349F" w:rsidRDefault="000D0C4F" w:rsidP="0098349F">
      <w:pPr>
        <w:pStyle w:val="Tablecaption0"/>
        <w:framePr w:w="5381" w:h="205" w:hRule="exact" w:wrap="none" w:vAnchor="page" w:hAnchor="page" w:x="708" w:y="9755"/>
        <w:shd w:val="clear" w:color="auto" w:fill="auto"/>
        <w:spacing w:line="240" w:lineRule="auto"/>
        <w:rPr>
          <w:rFonts w:ascii="Calibri" w:hAnsi="Calibri" w:cs="Calibri"/>
          <w:b/>
          <w:sz w:val="14"/>
          <w:szCs w:val="14"/>
          <w:lang w:val="fr-FR"/>
        </w:rPr>
      </w:pPr>
      <w:r w:rsidRPr="0098349F">
        <w:rPr>
          <w:rFonts w:ascii="Calibri" w:hAnsi="Calibri" w:cs="Calibri"/>
          <w:b/>
          <w:sz w:val="14"/>
          <w:szCs w:val="14"/>
          <w:lang w:val="fr-FR"/>
        </w:rPr>
        <w:t>Utilisez le temps que vous demandez aux participants de vous consacrer de manière sensée.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3754"/>
      </w:tblGrid>
      <w:tr w:rsidR="00C55298" w:rsidRPr="002B7B10" w14:paraId="1049B2CA" w14:textId="77777777" w:rsidTr="0098349F">
        <w:trPr>
          <w:trHeight w:hRule="exact" w:val="424"/>
        </w:trPr>
        <w:tc>
          <w:tcPr>
            <w:tcW w:w="3350" w:type="dxa"/>
            <w:tcBorders>
              <w:left w:val="single" w:sz="4" w:space="0" w:color="auto"/>
            </w:tcBorders>
            <w:shd w:val="clear" w:color="auto" w:fill="76923D"/>
            <w:vAlign w:val="bottom"/>
          </w:tcPr>
          <w:p w14:paraId="1049B2C8" w14:textId="1F3E380E" w:rsidR="00C55298" w:rsidRPr="0098349F" w:rsidRDefault="00277B14" w:rsidP="0098349F">
            <w:pPr>
              <w:pStyle w:val="Other0"/>
              <w:framePr w:w="7104" w:h="634" w:wrap="none" w:vAnchor="page" w:hAnchor="page" w:x="747" w:y="10497"/>
              <w:shd w:val="clear" w:color="auto" w:fill="auto"/>
              <w:ind w:left="0"/>
              <w:rPr>
                <w:sz w:val="12"/>
                <w:szCs w:val="12"/>
                <w:lang w:val="fr-FR"/>
              </w:rPr>
            </w:pPr>
            <w:r w:rsidRPr="0098349F"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2"/>
                <w:szCs w:val="12"/>
                <w:lang w:val="fr-FR"/>
              </w:rPr>
              <w:t>Informations supplémentaires</w:t>
            </w:r>
            <w:r w:rsidR="00B402BE" w:rsidRPr="0098349F"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2"/>
                <w:szCs w:val="12"/>
                <w:lang w:val="fr-FR"/>
              </w:rPr>
              <w:t xml:space="preserve">, site internet de All in </w:t>
            </w:r>
            <w:proofErr w:type="spellStart"/>
            <w:r w:rsidR="00B402BE" w:rsidRPr="0098349F"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2"/>
                <w:szCs w:val="12"/>
                <w:lang w:val="fr-FR"/>
              </w:rPr>
              <w:t>Diary</w:t>
            </w:r>
            <w:proofErr w:type="spellEnd"/>
            <w:r w:rsidR="00B402BE" w:rsidRPr="0098349F"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2"/>
                <w:szCs w:val="12"/>
                <w:lang w:val="fr-FR"/>
              </w:rPr>
              <w:t xml:space="preserve"> (tout dans l’Agenda</w:t>
            </w:r>
            <w:proofErr w:type="gramStart"/>
            <w:r w:rsidR="00B402BE" w:rsidRPr="0098349F"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2"/>
                <w:szCs w:val="12"/>
                <w:lang w:val="fr-FR"/>
              </w:rPr>
              <w:t>)</w:t>
            </w:r>
            <w:r w:rsidR="00FF0BAF" w:rsidRPr="0098349F"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2"/>
                <w:szCs w:val="12"/>
                <w:lang w:val="fr-FR"/>
              </w:rPr>
              <w:t>:</w:t>
            </w:r>
            <w:proofErr w:type="gramEnd"/>
          </w:p>
        </w:tc>
        <w:tc>
          <w:tcPr>
            <w:tcW w:w="3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D"/>
            <w:vAlign w:val="bottom"/>
          </w:tcPr>
          <w:p w14:paraId="1049B2C9" w14:textId="30F92B88" w:rsidR="00C55298" w:rsidRPr="0098349F" w:rsidRDefault="00277B14" w:rsidP="0098349F">
            <w:pPr>
              <w:pStyle w:val="Other0"/>
              <w:framePr w:w="7104" w:h="634" w:wrap="none" w:vAnchor="page" w:hAnchor="page" w:x="747" w:y="10497"/>
              <w:shd w:val="clear" w:color="auto" w:fill="auto"/>
              <w:ind w:left="0"/>
              <w:rPr>
                <w:sz w:val="12"/>
                <w:szCs w:val="12"/>
                <w:lang w:val="fr-FR"/>
              </w:rPr>
            </w:pPr>
            <w:r w:rsidRPr="0098349F"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2"/>
                <w:szCs w:val="12"/>
                <w:lang w:val="fr-FR"/>
              </w:rPr>
              <w:t xml:space="preserve">Liens Web </w:t>
            </w:r>
            <w:r w:rsidR="00B402BE" w:rsidRPr="0098349F"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2"/>
                <w:szCs w:val="12"/>
                <w:lang w:val="fr-FR"/>
              </w:rPr>
              <w:t>pour en savoir plus</w:t>
            </w:r>
          </w:p>
        </w:tc>
      </w:tr>
      <w:tr w:rsidR="00C55298" w:rsidRPr="0098349F" w14:paraId="1049B2D0" w14:textId="77777777" w:rsidTr="001E518E">
        <w:trPr>
          <w:trHeight w:hRule="exact" w:val="466"/>
        </w:trPr>
        <w:tc>
          <w:tcPr>
            <w:tcW w:w="3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49B2CB" w14:textId="77777777" w:rsidR="00C55298" w:rsidRPr="002B7B10" w:rsidRDefault="00FF0BAF" w:rsidP="0098349F">
            <w:pPr>
              <w:pStyle w:val="Other0"/>
              <w:framePr w:w="7104" w:h="634" w:wrap="none" w:vAnchor="page" w:hAnchor="page" w:x="747" w:y="10497"/>
              <w:shd w:val="clear" w:color="auto" w:fill="auto"/>
              <w:ind w:left="0"/>
              <w:rPr>
                <w:sz w:val="11"/>
                <w:szCs w:val="11"/>
              </w:rPr>
            </w:pPr>
            <w:r w:rsidRPr="002B7B10">
              <w:rPr>
                <w:rFonts w:ascii="Arial" w:eastAsia="Arial" w:hAnsi="Arial" w:cs="Arial"/>
                <w:color w:val="404040"/>
                <w:sz w:val="11"/>
                <w:szCs w:val="11"/>
              </w:rPr>
              <w:t>A Concensus Handbook, Seeds for Change, 2013</w:t>
            </w:r>
          </w:p>
          <w:p w14:paraId="1049B2CC" w14:textId="77777777" w:rsidR="00C55298" w:rsidRPr="002B7B10" w:rsidRDefault="00FF0BAF" w:rsidP="0098349F">
            <w:pPr>
              <w:pStyle w:val="Other0"/>
              <w:framePr w:w="7104" w:h="634" w:wrap="none" w:vAnchor="page" w:hAnchor="page" w:x="747" w:y="10497"/>
              <w:shd w:val="clear" w:color="auto" w:fill="auto"/>
              <w:ind w:left="0"/>
              <w:rPr>
                <w:sz w:val="11"/>
                <w:szCs w:val="11"/>
              </w:rPr>
            </w:pPr>
            <w:r w:rsidRPr="002B7B10">
              <w:rPr>
                <w:rFonts w:ascii="Arial" w:eastAsia="Arial" w:hAnsi="Arial" w:cs="Arial"/>
                <w:color w:val="404040"/>
                <w:sz w:val="11"/>
                <w:szCs w:val="11"/>
              </w:rPr>
              <w:t>Organising Successful Meetings, Seeds for Change, 2009</w:t>
            </w:r>
          </w:p>
          <w:p w14:paraId="1049B2CD" w14:textId="77777777" w:rsidR="00C55298" w:rsidRPr="002B7B10" w:rsidRDefault="00FF0BAF" w:rsidP="0098349F">
            <w:pPr>
              <w:pStyle w:val="Other0"/>
              <w:framePr w:w="7104" w:h="634" w:wrap="none" w:vAnchor="page" w:hAnchor="page" w:x="747" w:y="10497"/>
              <w:shd w:val="clear" w:color="auto" w:fill="auto"/>
              <w:ind w:left="0"/>
              <w:rPr>
                <w:sz w:val="11"/>
                <w:szCs w:val="11"/>
              </w:rPr>
            </w:pPr>
            <w:r w:rsidRPr="002B7B10">
              <w:rPr>
                <w:rFonts w:ascii="Arial" w:eastAsia="Arial" w:hAnsi="Arial" w:cs="Arial"/>
                <w:color w:val="404040"/>
                <w:sz w:val="11"/>
                <w:szCs w:val="11"/>
              </w:rPr>
              <w:t>Better Ways to Manage Meetings, Walker B., © RedR 2005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9B2CE" w14:textId="13592C43" w:rsidR="00C55298" w:rsidRPr="002B7B10" w:rsidRDefault="00FF0BAF" w:rsidP="0098349F">
            <w:pPr>
              <w:pStyle w:val="Other0"/>
              <w:framePr w:w="7104" w:h="634" w:wrap="none" w:vAnchor="page" w:hAnchor="page" w:x="747" w:y="10497"/>
              <w:shd w:val="clear" w:color="auto" w:fill="auto"/>
              <w:spacing w:line="276" w:lineRule="auto"/>
              <w:ind w:left="0"/>
              <w:jc w:val="center"/>
              <w:rPr>
                <w:sz w:val="11"/>
                <w:szCs w:val="11"/>
              </w:rPr>
            </w:pPr>
            <w:r w:rsidRPr="002B7B10">
              <w:rPr>
                <w:rFonts w:ascii="Arial" w:eastAsia="Arial" w:hAnsi="Arial" w:cs="Arial"/>
                <w:color w:val="404040"/>
                <w:sz w:val="11"/>
                <w:szCs w:val="11"/>
              </w:rPr>
              <w:t>Tips</w:t>
            </w:r>
            <w:r w:rsidR="00D71029" w:rsidRPr="002B7B10">
              <w:rPr>
                <w:rFonts w:ascii="Arial" w:eastAsia="Arial" w:hAnsi="Arial" w:cs="Arial"/>
                <w:color w:val="404040"/>
                <w:sz w:val="11"/>
                <w:szCs w:val="11"/>
              </w:rPr>
              <w:t xml:space="preserve"> </w:t>
            </w:r>
            <w:r w:rsidRPr="002B7B10">
              <w:rPr>
                <w:rFonts w:ascii="Arial" w:eastAsia="Arial" w:hAnsi="Arial" w:cs="Arial"/>
                <w:color w:val="404040"/>
                <w:sz w:val="11"/>
                <w:szCs w:val="11"/>
              </w:rPr>
              <w:t xml:space="preserve">: </w:t>
            </w:r>
            <w:hyperlink r:id="rId7" w:history="1">
              <w:r w:rsidRPr="002B7B10">
                <w:rPr>
                  <w:rFonts w:ascii="Arial" w:eastAsia="Arial" w:hAnsi="Arial" w:cs="Arial"/>
                  <w:color w:val="404040"/>
                  <w:sz w:val="11"/>
                  <w:szCs w:val="11"/>
                </w:rPr>
                <w:t>http://james.shepherd-barron.com/clusterwise-2/21-managing-</w:t>
              </w:r>
              <w:r w:rsidRPr="002B7B10">
                <w:rPr>
                  <w:rFonts w:ascii="Arial" w:eastAsia="Arial" w:hAnsi="Arial" w:cs="Arial"/>
                  <w:color w:val="404040"/>
                  <w:sz w:val="11"/>
                  <w:szCs w:val="11"/>
                </w:rPr>
                <w:br/>
                <w:t>effective-meetings-2/</w:t>
              </w:r>
            </w:hyperlink>
          </w:p>
          <w:p w14:paraId="1049B2CF" w14:textId="77777777" w:rsidR="00C55298" w:rsidRPr="002B7B10" w:rsidRDefault="00FF0BAF" w:rsidP="0098349F">
            <w:pPr>
              <w:pStyle w:val="Other0"/>
              <w:framePr w:w="7104" w:h="634" w:wrap="none" w:vAnchor="page" w:hAnchor="page" w:x="747" w:y="10497"/>
              <w:shd w:val="clear" w:color="auto" w:fill="auto"/>
              <w:spacing w:line="276" w:lineRule="auto"/>
              <w:ind w:left="0"/>
              <w:jc w:val="center"/>
              <w:rPr>
                <w:sz w:val="11"/>
                <w:szCs w:val="11"/>
              </w:rPr>
            </w:pPr>
            <w:r w:rsidRPr="002B7B10">
              <w:rPr>
                <w:rFonts w:ascii="Arial" w:eastAsia="Arial" w:hAnsi="Arial" w:cs="Arial"/>
                <w:color w:val="404040"/>
                <w:sz w:val="11"/>
                <w:szCs w:val="11"/>
              </w:rPr>
              <w:t>Tool</w:t>
            </w:r>
            <w:r w:rsidRPr="002B7B10">
              <w:rPr>
                <w:rFonts w:ascii="Arial" w:eastAsia="Arial" w:hAnsi="Arial" w:cs="Arial"/>
                <w:color w:val="333333"/>
                <w:sz w:val="11"/>
                <w:szCs w:val="11"/>
              </w:rPr>
              <w:t xml:space="preserve">s- </w:t>
            </w:r>
            <w:hyperlink r:id="rId8" w:history="1">
              <w:r w:rsidRPr="002B7B10">
                <w:rPr>
                  <w:rFonts w:ascii="Arial" w:eastAsia="Arial" w:hAnsi="Arial" w:cs="Arial"/>
                  <w:color w:val="0000FF"/>
                  <w:sz w:val="11"/>
                  <w:szCs w:val="11"/>
                </w:rPr>
                <w:t>http://www.seedsforchange.org.uk/free/resources#grp2</w:t>
              </w:r>
            </w:hyperlink>
          </w:p>
        </w:tc>
      </w:tr>
    </w:tbl>
    <w:p w14:paraId="1049B2D1" w14:textId="77777777" w:rsidR="00C55298" w:rsidRPr="002B7B10" w:rsidRDefault="00FF0BAF" w:rsidP="0098349F">
      <w:pPr>
        <w:pStyle w:val="Headerorfooter0"/>
        <w:framePr w:wrap="none" w:vAnchor="page" w:hAnchor="page" w:x="1542" w:y="11484"/>
        <w:shd w:val="clear" w:color="auto" w:fill="auto"/>
      </w:pPr>
      <w:r w:rsidRPr="002B7B10">
        <w:t xml:space="preserve">© 2015 All </w:t>
      </w:r>
      <w:proofErr w:type="gramStart"/>
      <w:r w:rsidRPr="002B7B10">
        <w:t>In</w:t>
      </w:r>
      <w:proofErr w:type="gramEnd"/>
      <w:r w:rsidRPr="002B7B10">
        <w:t xml:space="preserve"> Diary - </w:t>
      </w:r>
      <w:hyperlink r:id="rId9" w:history="1">
        <w:r w:rsidRPr="002B7B10">
          <w:t>www.allindiary.org</w:t>
        </w:r>
      </w:hyperlink>
    </w:p>
    <w:p w14:paraId="1049B2D2" w14:textId="77777777" w:rsidR="00C55298" w:rsidRPr="0098349F" w:rsidRDefault="00FF0BAF" w:rsidP="0098349F">
      <w:pPr>
        <w:pStyle w:val="Headerorfooter0"/>
        <w:framePr w:wrap="none" w:vAnchor="page" w:hAnchor="page" w:x="6825" w:y="11521"/>
        <w:shd w:val="clear" w:color="auto" w:fill="auto"/>
        <w:rPr>
          <w:lang w:val="fr-FR"/>
        </w:rPr>
      </w:pPr>
      <w:r w:rsidRPr="0098349F">
        <w:rPr>
          <w:i/>
          <w:iCs/>
          <w:lang w:val="fr-FR"/>
        </w:rPr>
        <w:t>5</w:t>
      </w:r>
      <w:r w:rsidRPr="0098349F">
        <w:rPr>
          <w:i/>
          <w:iCs/>
          <w:vertAlign w:val="superscript"/>
          <w:lang w:val="fr-FR"/>
        </w:rPr>
        <w:t>th</w:t>
      </w:r>
      <w:r w:rsidRPr="0098349F">
        <w:rPr>
          <w:i/>
          <w:iCs/>
          <w:lang w:val="fr-FR"/>
        </w:rPr>
        <w:t xml:space="preserve"> </w:t>
      </w:r>
      <w:proofErr w:type="spellStart"/>
      <w:r w:rsidRPr="0098349F">
        <w:rPr>
          <w:i/>
          <w:iCs/>
          <w:lang w:val="fr-FR"/>
        </w:rPr>
        <w:t>edition</w:t>
      </w:r>
      <w:proofErr w:type="spellEnd"/>
      <w:r w:rsidRPr="0098349F">
        <w:rPr>
          <w:i/>
          <w:iCs/>
          <w:lang w:val="fr-FR"/>
        </w:rPr>
        <w:t xml:space="preserve"> - 2016</w:t>
      </w:r>
    </w:p>
    <w:p w14:paraId="1049B2D3" w14:textId="77777777" w:rsidR="00C55298" w:rsidRPr="0098349F" w:rsidRDefault="00C55298">
      <w:pPr>
        <w:spacing w:line="14" w:lineRule="exact"/>
        <w:rPr>
          <w:lang w:val="fr-FR"/>
        </w:rPr>
      </w:pPr>
    </w:p>
    <w:sectPr w:rsidR="00C55298" w:rsidRPr="0098349F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F1EFF" w14:textId="77777777" w:rsidR="00EE19E7" w:rsidRDefault="00EE19E7">
      <w:r>
        <w:separator/>
      </w:r>
    </w:p>
  </w:endnote>
  <w:endnote w:type="continuationSeparator" w:id="0">
    <w:p w14:paraId="173001C4" w14:textId="77777777" w:rsidR="00EE19E7" w:rsidRDefault="00EE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E14BA" w14:textId="77777777" w:rsidR="00EE19E7" w:rsidRDefault="00EE19E7"/>
  </w:footnote>
  <w:footnote w:type="continuationSeparator" w:id="0">
    <w:p w14:paraId="19F4CF10" w14:textId="77777777" w:rsidR="00EE19E7" w:rsidRDefault="00EE19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BB"/>
    <w:multiLevelType w:val="multilevel"/>
    <w:tmpl w:val="6FF0AC7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BE1BC4"/>
    <w:multiLevelType w:val="hybridMultilevel"/>
    <w:tmpl w:val="55BA1494"/>
    <w:lvl w:ilvl="0" w:tplc="13E4911C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B5A86"/>
    <w:multiLevelType w:val="multilevel"/>
    <w:tmpl w:val="34B8F3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7F3B2A"/>
    <w:multiLevelType w:val="hybridMultilevel"/>
    <w:tmpl w:val="10724A20"/>
    <w:lvl w:ilvl="0" w:tplc="0409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7651599D"/>
    <w:multiLevelType w:val="multilevel"/>
    <w:tmpl w:val="2F2C0EF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F6228"/>
        <w:spacing w:val="0"/>
        <w:w w:val="100"/>
        <w:position w:val="0"/>
        <w:sz w:val="9"/>
        <w:szCs w:val="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862C93"/>
    <w:multiLevelType w:val="hybridMultilevel"/>
    <w:tmpl w:val="9FCE1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9A048B"/>
    <w:multiLevelType w:val="multilevel"/>
    <w:tmpl w:val="E55CB81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98"/>
    <w:rsid w:val="000D0C4F"/>
    <w:rsid w:val="000D7082"/>
    <w:rsid w:val="001E518E"/>
    <w:rsid w:val="001E526D"/>
    <w:rsid w:val="001E6EE3"/>
    <w:rsid w:val="00247212"/>
    <w:rsid w:val="00277B14"/>
    <w:rsid w:val="002B7B10"/>
    <w:rsid w:val="002E6B32"/>
    <w:rsid w:val="00371DEB"/>
    <w:rsid w:val="00450875"/>
    <w:rsid w:val="004954EC"/>
    <w:rsid w:val="007519F0"/>
    <w:rsid w:val="00783794"/>
    <w:rsid w:val="0094481C"/>
    <w:rsid w:val="0098349F"/>
    <w:rsid w:val="009958D6"/>
    <w:rsid w:val="00A9091D"/>
    <w:rsid w:val="00B20339"/>
    <w:rsid w:val="00B402BE"/>
    <w:rsid w:val="00BE1D68"/>
    <w:rsid w:val="00C55298"/>
    <w:rsid w:val="00C93D27"/>
    <w:rsid w:val="00CA54BD"/>
    <w:rsid w:val="00D71029"/>
    <w:rsid w:val="00DE3CFD"/>
    <w:rsid w:val="00E25735"/>
    <w:rsid w:val="00EE19E7"/>
    <w:rsid w:val="00FD1C9F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49B287"/>
  <w15:docId w15:val="{F36140DF-A355-4DB3-B86E-173C2609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color w:val="404040"/>
      <w:sz w:val="10"/>
      <w:szCs w:val="10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4"/>
      <w:szCs w:val="34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Arial" w:eastAsia="Arial" w:hAnsi="Arial" w:cs="Arial"/>
      <w:color w:val="404040"/>
      <w:sz w:val="10"/>
      <w:szCs w:val="10"/>
    </w:rPr>
  </w:style>
  <w:style w:type="paragraph" w:customStyle="1" w:styleId="Heading10">
    <w:name w:val="Heading #1"/>
    <w:basedOn w:val="Normal"/>
    <w:link w:val="Heading1"/>
    <w:pPr>
      <w:shd w:val="clear" w:color="auto" w:fill="FFFFFF"/>
      <w:outlineLvl w:val="0"/>
    </w:pPr>
    <w:rPr>
      <w:rFonts w:ascii="Arial" w:eastAsia="Arial" w:hAnsi="Arial" w:cs="Arial"/>
      <w:color w:val="EBEBEB"/>
      <w:sz w:val="34"/>
      <w:szCs w:val="34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120" w:line="257" w:lineRule="auto"/>
      <w:jc w:val="both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0" w:line="266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52" w:lineRule="auto"/>
    </w:pPr>
    <w:rPr>
      <w:rFonts w:ascii="Arial" w:eastAsia="Arial" w:hAnsi="Arial" w:cs="Arial"/>
      <w:sz w:val="15"/>
      <w:szCs w:val="15"/>
    </w:rPr>
  </w:style>
  <w:style w:type="paragraph" w:customStyle="1" w:styleId="Other0">
    <w:name w:val="Other"/>
    <w:basedOn w:val="Normal"/>
    <w:link w:val="Other"/>
    <w:pPr>
      <w:shd w:val="clear" w:color="auto" w:fill="FFFFFF"/>
      <w:ind w:left="160"/>
    </w:pPr>
    <w:rPr>
      <w:rFonts w:ascii="Calibri" w:eastAsia="Calibri" w:hAnsi="Calibri" w:cs="Calibri"/>
      <w:sz w:val="15"/>
      <w:szCs w:val="15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33" w:lineRule="auto"/>
    </w:pPr>
    <w:rPr>
      <w:rFonts w:ascii="Calibri" w:eastAsia="Calibri" w:hAnsi="Calibri" w:cs="Calibri"/>
      <w:sz w:val="15"/>
      <w:szCs w:val="15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80" w:line="288" w:lineRule="auto"/>
    </w:pPr>
    <w:rPr>
      <w:rFonts w:ascii="Arial" w:eastAsia="Arial" w:hAnsi="Arial" w:cs="Arial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2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BE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dsforchange.org.uk/free/resources%23grp2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james.shepherd-barron.com/clusterwise-2/21-managing-effective-meetings-2/" TargetMode="Externa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lindiary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_dlc_DocId xmlns="5858627f-d058-4b92-9b52-677b5fd7d454">EMOPSGCCU-1435067120-27945</_dlc_DocId>
    <TaxCatchAll xmlns="ca283e0b-db31-4043-a2ef-b80661bf084a">
      <Value>3</Value>
    </TaxCatchAll>
    <_dlc_DocIdUrl xmlns="5858627f-d058-4b92-9b52-677b5fd7d454">
      <Url>https://unicef.sharepoint.com/teams/EMOPS-GCCU/_layouts/15/DocIdRedir.aspx?ID=EMOPSGCCU-1435067120-27945</Url>
      <Description>EMOPSGCCU-1435067120-27945</Description>
    </_dlc_DocIdUr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2D9D2D8-2A18-45A6-BFFF-139D7A4FEECB}"/>
</file>

<file path=customXml/itemProps2.xml><?xml version="1.0" encoding="utf-8"?>
<ds:datastoreItem xmlns:ds="http://schemas.openxmlformats.org/officeDocument/2006/customXml" ds:itemID="{EEAB94A9-750D-4ECF-AB96-9206F71B0F19}"/>
</file>

<file path=customXml/itemProps3.xml><?xml version="1.0" encoding="utf-8"?>
<ds:datastoreItem xmlns:ds="http://schemas.openxmlformats.org/officeDocument/2006/customXml" ds:itemID="{D677D4F0-B171-417F-9FFA-463927FD5B3A}"/>
</file>

<file path=customXml/itemProps4.xml><?xml version="1.0" encoding="utf-8"?>
<ds:datastoreItem xmlns:ds="http://schemas.openxmlformats.org/officeDocument/2006/customXml" ds:itemID="{7C9661A1-4D93-497B-B54E-A87496096CF2}"/>
</file>

<file path=customXml/itemProps5.xml><?xml version="1.0" encoding="utf-8"?>
<ds:datastoreItem xmlns:ds="http://schemas.openxmlformats.org/officeDocument/2006/customXml" ds:itemID="{CBE901D9-D2B4-46D3-8B32-34A2F593217D}"/>
</file>

<file path=customXml/itemProps6.xml><?xml version="1.0" encoding="utf-8"?>
<ds:datastoreItem xmlns:ds="http://schemas.openxmlformats.org/officeDocument/2006/customXml" ds:itemID="{35D593A8-A850-4D09-8A6D-78B064E34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Volle</dc:creator>
  <cp:lastModifiedBy>Angeline Grant</cp:lastModifiedBy>
  <cp:revision>2</cp:revision>
  <dcterms:created xsi:type="dcterms:W3CDTF">2019-05-16T13:50:00Z</dcterms:created>
  <dcterms:modified xsi:type="dcterms:W3CDTF">2019-05-16T13:50:00Z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4cd9da06-5e0e-46d7-9fa8-255af0fa3610</vt:lpwstr>
  </property>
  <property fmtid="{D5CDD505-2E9C-101B-9397-08002B2CF9AE}" pid="5" name="TaxKeyword">
    <vt:lpwstr/>
  </property>
</Properties>
</file>